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16F06" w14:textId="77777777" w:rsidR="003753AA" w:rsidRDefault="00A51044">
      <w:pPr>
        <w:bidi/>
        <w:spacing w:line="276" w:lineRule="auto"/>
        <w:jc w:val="both"/>
        <w:rPr>
          <w:rFonts w:cs="B Titr"/>
          <w:sz w:val="20"/>
          <w:szCs w:val="26"/>
          <w:rtl/>
          <w:lang w:bidi="fa-IR"/>
        </w:rPr>
      </w:pPr>
      <w:r>
        <w:rPr>
          <w:rFonts w:cs="B Titr" w:hint="cs"/>
          <w:sz w:val="20"/>
          <w:szCs w:val="26"/>
          <w:rtl/>
          <w:lang w:bidi="fa-IR"/>
        </w:rPr>
        <w:t xml:space="preserve">پیوست 1- </w:t>
      </w:r>
      <w:r>
        <w:rPr>
          <w:rFonts w:cs="B Titr"/>
          <w:sz w:val="20"/>
          <w:szCs w:val="26"/>
          <w:rtl/>
          <w:lang w:bidi="fa-IR"/>
        </w:rPr>
        <w:t>اعلام ن</w:t>
      </w:r>
      <w:r>
        <w:rPr>
          <w:rFonts w:cs="B Titr" w:hint="cs"/>
          <w:sz w:val="20"/>
          <w:szCs w:val="26"/>
          <w:rtl/>
          <w:lang w:bidi="fa-IR"/>
        </w:rPr>
        <w:t>ی</w:t>
      </w:r>
      <w:r>
        <w:rPr>
          <w:rFonts w:cs="B Titr" w:hint="eastAsia"/>
          <w:sz w:val="20"/>
          <w:szCs w:val="26"/>
          <w:rtl/>
          <w:lang w:bidi="fa-IR"/>
        </w:rPr>
        <w:t>از</w:t>
      </w:r>
      <w:r>
        <w:rPr>
          <w:rFonts w:cs="B Titr"/>
          <w:sz w:val="20"/>
          <w:szCs w:val="26"/>
          <w:rtl/>
          <w:lang w:bidi="fa-IR"/>
        </w:rPr>
        <w:t xml:space="preserve"> خر</w:t>
      </w:r>
      <w:r>
        <w:rPr>
          <w:rFonts w:cs="B Titr" w:hint="cs"/>
          <w:sz w:val="20"/>
          <w:szCs w:val="26"/>
          <w:rtl/>
          <w:lang w:bidi="fa-IR"/>
        </w:rPr>
        <w:t>ی</w:t>
      </w:r>
      <w:r>
        <w:rPr>
          <w:rFonts w:cs="B Titr" w:hint="eastAsia"/>
          <w:sz w:val="20"/>
          <w:szCs w:val="26"/>
          <w:rtl/>
          <w:lang w:bidi="fa-IR"/>
        </w:rPr>
        <w:t>د</w:t>
      </w:r>
      <w:r>
        <w:rPr>
          <w:rFonts w:cs="B Titr"/>
          <w:sz w:val="20"/>
          <w:szCs w:val="26"/>
          <w:rtl/>
          <w:lang w:bidi="fa-IR"/>
        </w:rPr>
        <w:t xml:space="preserve"> تجه</w:t>
      </w:r>
      <w:r>
        <w:rPr>
          <w:rFonts w:cs="B Titr" w:hint="cs"/>
          <w:sz w:val="20"/>
          <w:szCs w:val="26"/>
          <w:rtl/>
          <w:lang w:bidi="fa-IR"/>
        </w:rPr>
        <w:t>ی</w:t>
      </w:r>
      <w:r>
        <w:rPr>
          <w:rFonts w:cs="B Titr" w:hint="eastAsia"/>
          <w:sz w:val="20"/>
          <w:szCs w:val="26"/>
          <w:rtl/>
          <w:lang w:bidi="fa-IR"/>
        </w:rPr>
        <w:t>ز</w:t>
      </w:r>
      <w:r>
        <w:rPr>
          <w:rFonts w:cs="B Titr" w:hint="cs"/>
          <w:sz w:val="20"/>
          <w:szCs w:val="26"/>
          <w:rtl/>
          <w:lang w:bidi="fa-IR"/>
        </w:rPr>
        <w:t xml:space="preserve"> آزمايشگاهي</w:t>
      </w:r>
    </w:p>
    <w:p w14:paraId="44AD242D" w14:textId="7473BA20" w:rsidR="003753AA" w:rsidRDefault="00A51044">
      <w:pPr>
        <w:bidi/>
        <w:spacing w:line="276" w:lineRule="auto"/>
        <w:jc w:val="both"/>
        <w:rPr>
          <w:rFonts w:cs="B Nazanin"/>
          <w:b/>
          <w:bCs/>
          <w:sz w:val="20"/>
          <w:szCs w:val="26"/>
          <w:lang w:bidi="fa-IR"/>
        </w:rPr>
      </w:pPr>
      <w:r>
        <w:rPr>
          <w:rFonts w:cs="B Nazanin"/>
          <w:b/>
          <w:bCs/>
          <w:sz w:val="20"/>
          <w:szCs w:val="26"/>
          <w:rtl/>
          <w:lang w:bidi="fa-IR"/>
        </w:rPr>
        <w:t>اعلام ن</w:t>
      </w:r>
      <w:r>
        <w:rPr>
          <w:rFonts w:cs="B Nazanin" w:hint="cs"/>
          <w:b/>
          <w:bCs/>
          <w:sz w:val="20"/>
          <w:szCs w:val="26"/>
          <w:rtl/>
          <w:lang w:bidi="fa-IR"/>
        </w:rPr>
        <w:t>ی</w:t>
      </w:r>
      <w:r>
        <w:rPr>
          <w:rFonts w:cs="B Nazanin" w:hint="eastAsia"/>
          <w:b/>
          <w:bCs/>
          <w:sz w:val="20"/>
          <w:szCs w:val="26"/>
          <w:rtl/>
          <w:lang w:bidi="fa-IR"/>
        </w:rPr>
        <w:t>از</w:t>
      </w:r>
      <w:r>
        <w:rPr>
          <w:rFonts w:cs="B Nazanin"/>
          <w:b/>
          <w:bCs/>
          <w:sz w:val="20"/>
          <w:szCs w:val="26"/>
          <w:rtl/>
          <w:lang w:bidi="fa-IR"/>
        </w:rPr>
        <w:t xml:space="preserve"> خر</w:t>
      </w:r>
      <w:r>
        <w:rPr>
          <w:rFonts w:cs="B Nazanin" w:hint="cs"/>
          <w:b/>
          <w:bCs/>
          <w:sz w:val="20"/>
          <w:szCs w:val="26"/>
          <w:rtl/>
          <w:lang w:bidi="fa-IR"/>
        </w:rPr>
        <w:t>ی</w:t>
      </w:r>
      <w:r>
        <w:rPr>
          <w:rFonts w:cs="B Nazanin" w:hint="eastAsia"/>
          <w:b/>
          <w:bCs/>
          <w:sz w:val="20"/>
          <w:szCs w:val="26"/>
          <w:rtl/>
          <w:lang w:bidi="fa-IR"/>
        </w:rPr>
        <w:t>د</w:t>
      </w:r>
      <w:r>
        <w:rPr>
          <w:rFonts w:cs="B Nazanin"/>
          <w:b/>
          <w:bCs/>
          <w:sz w:val="20"/>
          <w:szCs w:val="26"/>
          <w:rtl/>
          <w:lang w:bidi="fa-IR"/>
        </w:rPr>
        <w:t xml:space="preserve"> تجه</w:t>
      </w:r>
      <w:r>
        <w:rPr>
          <w:rFonts w:cs="B Nazanin" w:hint="cs"/>
          <w:b/>
          <w:bCs/>
          <w:sz w:val="20"/>
          <w:szCs w:val="26"/>
          <w:rtl/>
          <w:lang w:bidi="fa-IR"/>
        </w:rPr>
        <w:t>ی</w:t>
      </w:r>
      <w:r>
        <w:rPr>
          <w:rFonts w:cs="B Nazanin" w:hint="eastAsia"/>
          <w:b/>
          <w:bCs/>
          <w:sz w:val="20"/>
          <w:szCs w:val="26"/>
          <w:rtl/>
          <w:lang w:bidi="fa-IR"/>
        </w:rPr>
        <w:t>ز</w:t>
      </w:r>
      <w:r>
        <w:rPr>
          <w:rFonts w:cs="B Nazanin" w:hint="cs"/>
          <w:b/>
          <w:bCs/>
          <w:sz w:val="20"/>
          <w:szCs w:val="26"/>
          <w:rtl/>
          <w:lang w:bidi="fa-IR"/>
        </w:rPr>
        <w:t xml:space="preserve"> آزمايشگاهي</w:t>
      </w:r>
      <w:r>
        <w:rPr>
          <w:rFonts w:cs="B Nazanin"/>
          <w:b/>
          <w:bCs/>
          <w:sz w:val="20"/>
          <w:szCs w:val="26"/>
          <w:rtl/>
          <w:lang w:bidi="fa-IR"/>
        </w:rPr>
        <w:t xml:space="preserve"> از طرف متقاض</w:t>
      </w:r>
      <w:r>
        <w:rPr>
          <w:rFonts w:cs="B Nazanin" w:hint="cs"/>
          <w:b/>
          <w:bCs/>
          <w:sz w:val="20"/>
          <w:szCs w:val="26"/>
          <w:rtl/>
          <w:lang w:bidi="fa-IR"/>
        </w:rPr>
        <w:t>ی</w:t>
      </w:r>
      <w:r>
        <w:rPr>
          <w:rFonts w:cs="B Nazanin"/>
          <w:b/>
          <w:bCs/>
          <w:sz w:val="20"/>
          <w:szCs w:val="26"/>
          <w:rtl/>
          <w:lang w:bidi="fa-IR"/>
        </w:rPr>
        <w:t xml:space="preserve"> و پس از تائ</w:t>
      </w:r>
      <w:r>
        <w:rPr>
          <w:rFonts w:cs="B Nazanin" w:hint="cs"/>
          <w:b/>
          <w:bCs/>
          <w:sz w:val="20"/>
          <w:szCs w:val="26"/>
          <w:rtl/>
          <w:lang w:bidi="fa-IR"/>
        </w:rPr>
        <w:t>ی</w:t>
      </w:r>
      <w:r>
        <w:rPr>
          <w:rFonts w:cs="B Nazanin" w:hint="eastAsia"/>
          <w:b/>
          <w:bCs/>
          <w:sz w:val="20"/>
          <w:szCs w:val="26"/>
          <w:rtl/>
          <w:lang w:bidi="fa-IR"/>
        </w:rPr>
        <w:t>د</w:t>
      </w:r>
      <w:r>
        <w:rPr>
          <w:rFonts w:cs="B Nazanin"/>
          <w:b/>
          <w:bCs/>
          <w:sz w:val="20"/>
          <w:szCs w:val="26"/>
          <w:rtl/>
          <w:lang w:bidi="fa-IR"/>
        </w:rPr>
        <w:t xml:space="preserve"> صنعت</w:t>
      </w:r>
      <w:r w:rsidR="00A90D41">
        <w:rPr>
          <w:rFonts w:cs="B Nazanin" w:hint="cs"/>
          <w:b/>
          <w:bCs/>
          <w:sz w:val="20"/>
          <w:szCs w:val="26"/>
          <w:rtl/>
          <w:lang w:bidi="fa-IR"/>
        </w:rPr>
        <w:t>/سازمان</w:t>
      </w:r>
      <w:r>
        <w:rPr>
          <w:rFonts w:cs="B Nazanin"/>
          <w:b/>
          <w:bCs/>
          <w:sz w:val="20"/>
          <w:szCs w:val="26"/>
          <w:rtl/>
          <w:lang w:bidi="fa-IR"/>
        </w:rPr>
        <w:t xml:space="preserve"> بهره</w:t>
      </w:r>
      <w:r>
        <w:rPr>
          <w:rFonts w:cs="B Nazanin" w:hint="cs"/>
          <w:b/>
          <w:bCs/>
          <w:sz w:val="20"/>
          <w:szCs w:val="26"/>
          <w:rtl/>
          <w:lang w:bidi="fa-IR"/>
        </w:rPr>
        <w:t>‌</w:t>
      </w:r>
      <w:r>
        <w:rPr>
          <w:rFonts w:cs="B Nazanin"/>
          <w:b/>
          <w:bCs/>
          <w:sz w:val="20"/>
          <w:szCs w:val="26"/>
          <w:rtl/>
          <w:lang w:bidi="fa-IR"/>
        </w:rPr>
        <w:t>بردار دفاع</w:t>
      </w:r>
      <w:r>
        <w:rPr>
          <w:rFonts w:cs="B Nazanin" w:hint="cs"/>
          <w:b/>
          <w:bCs/>
          <w:sz w:val="20"/>
          <w:szCs w:val="26"/>
          <w:rtl/>
          <w:lang w:bidi="fa-IR"/>
        </w:rPr>
        <w:t>ی</w:t>
      </w:r>
      <w:r>
        <w:rPr>
          <w:rFonts w:cs="B Nazanin"/>
          <w:b/>
          <w:bCs/>
          <w:sz w:val="20"/>
          <w:szCs w:val="26"/>
          <w:rtl/>
          <w:lang w:bidi="fa-IR"/>
        </w:rPr>
        <w:t xml:space="preserve"> </w:t>
      </w:r>
      <w:r>
        <w:rPr>
          <w:rFonts w:cs="B Nazanin" w:hint="cs"/>
          <w:b/>
          <w:bCs/>
          <w:sz w:val="20"/>
          <w:szCs w:val="26"/>
          <w:rtl/>
          <w:lang w:bidi="fa-IR"/>
        </w:rPr>
        <w:t>به شرح ذيل</w:t>
      </w:r>
      <w:r>
        <w:rPr>
          <w:rFonts w:cs="B Nazanin"/>
          <w:b/>
          <w:bCs/>
          <w:sz w:val="20"/>
          <w:szCs w:val="26"/>
          <w:rtl/>
          <w:lang w:bidi="fa-IR"/>
        </w:rPr>
        <w:t xml:space="preserve"> ارائه م</w:t>
      </w:r>
      <w:r>
        <w:rPr>
          <w:rFonts w:cs="B Nazanin" w:hint="cs"/>
          <w:b/>
          <w:bCs/>
          <w:sz w:val="20"/>
          <w:szCs w:val="26"/>
          <w:rtl/>
          <w:lang w:bidi="fa-IR"/>
        </w:rPr>
        <w:t>ی‌</w:t>
      </w:r>
      <w:r>
        <w:rPr>
          <w:rFonts w:cs="B Nazanin"/>
          <w:b/>
          <w:bCs/>
          <w:sz w:val="20"/>
          <w:szCs w:val="26"/>
          <w:rtl/>
          <w:lang w:bidi="fa-IR"/>
        </w:rPr>
        <w:t>شود:</w:t>
      </w:r>
    </w:p>
    <w:p w14:paraId="4151BADF" w14:textId="77777777" w:rsidR="003753AA" w:rsidRDefault="00A51044">
      <w:pPr>
        <w:pStyle w:val="ListParagraph"/>
        <w:numPr>
          <w:ilvl w:val="0"/>
          <w:numId w:val="17"/>
        </w:numPr>
        <w:bidi/>
        <w:spacing w:line="276" w:lineRule="auto"/>
        <w:jc w:val="both"/>
        <w:rPr>
          <w:rFonts w:cs="B Nazanin"/>
          <w:b/>
          <w:bCs/>
          <w:sz w:val="20"/>
          <w:szCs w:val="26"/>
          <w:lang w:bidi="fa-IR"/>
        </w:rPr>
      </w:pPr>
      <w:r>
        <w:rPr>
          <w:rFonts w:cs="B Nazanin" w:hint="eastAsia"/>
          <w:b/>
          <w:bCs/>
          <w:sz w:val="20"/>
          <w:szCs w:val="26"/>
          <w:rtl/>
          <w:lang w:bidi="fa-IR"/>
        </w:rPr>
        <w:t>شرح</w:t>
      </w:r>
      <w:r>
        <w:rPr>
          <w:rFonts w:cs="B Nazanin"/>
          <w:b/>
          <w:bCs/>
          <w:sz w:val="20"/>
          <w:szCs w:val="26"/>
          <w:rtl/>
          <w:lang w:bidi="fa-IR"/>
        </w:rPr>
        <w:t xml:space="preserve"> تجه</w:t>
      </w:r>
      <w:r>
        <w:rPr>
          <w:rFonts w:cs="B Nazanin" w:hint="cs"/>
          <w:b/>
          <w:bCs/>
          <w:sz w:val="20"/>
          <w:szCs w:val="26"/>
          <w:rtl/>
          <w:lang w:bidi="fa-IR"/>
        </w:rPr>
        <w:t>ی</w:t>
      </w:r>
      <w:r>
        <w:rPr>
          <w:rFonts w:cs="B Nazanin" w:hint="eastAsia"/>
          <w:b/>
          <w:bCs/>
          <w:sz w:val="20"/>
          <w:szCs w:val="26"/>
          <w:rtl/>
          <w:lang w:bidi="fa-IR"/>
        </w:rPr>
        <w:t>ز؛</w:t>
      </w:r>
      <w:r>
        <w:rPr>
          <w:rFonts w:cs="B Nazanin"/>
          <w:b/>
          <w:bCs/>
          <w:sz w:val="20"/>
          <w:szCs w:val="26"/>
          <w:rtl/>
          <w:lang w:bidi="fa-IR"/>
        </w:rPr>
        <w:t xml:space="preserve"> مدل و جزئ</w:t>
      </w:r>
      <w:r>
        <w:rPr>
          <w:rFonts w:cs="B Nazanin" w:hint="cs"/>
          <w:b/>
          <w:bCs/>
          <w:sz w:val="20"/>
          <w:szCs w:val="26"/>
          <w:rtl/>
          <w:lang w:bidi="fa-IR"/>
        </w:rPr>
        <w:t>ی</w:t>
      </w:r>
      <w:r>
        <w:rPr>
          <w:rFonts w:cs="B Nazanin" w:hint="eastAsia"/>
          <w:b/>
          <w:bCs/>
          <w:sz w:val="20"/>
          <w:szCs w:val="26"/>
          <w:rtl/>
          <w:lang w:bidi="fa-IR"/>
        </w:rPr>
        <w:t>ات</w:t>
      </w:r>
      <w:r>
        <w:rPr>
          <w:rFonts w:cs="B Nazanin"/>
          <w:b/>
          <w:bCs/>
          <w:sz w:val="20"/>
          <w:szCs w:val="26"/>
          <w:rtl/>
          <w:lang w:bidi="fa-IR"/>
        </w:rPr>
        <w:t xml:space="preserve"> آن</w:t>
      </w:r>
    </w:p>
    <w:p w14:paraId="777AE5C2" w14:textId="77777777" w:rsidR="003753AA" w:rsidRDefault="00A51044">
      <w:pPr>
        <w:pStyle w:val="ListParagraph"/>
        <w:numPr>
          <w:ilvl w:val="0"/>
          <w:numId w:val="17"/>
        </w:numPr>
        <w:bidi/>
        <w:spacing w:line="276" w:lineRule="auto"/>
        <w:jc w:val="both"/>
        <w:rPr>
          <w:rFonts w:cs="B Nazanin"/>
          <w:b/>
          <w:bCs/>
          <w:sz w:val="20"/>
          <w:szCs w:val="26"/>
          <w:lang w:bidi="fa-IR"/>
        </w:rPr>
      </w:pPr>
      <w:r>
        <w:rPr>
          <w:rFonts w:cs="B Nazanin" w:hint="eastAsia"/>
          <w:b/>
          <w:bCs/>
          <w:sz w:val="20"/>
          <w:szCs w:val="26"/>
          <w:rtl/>
          <w:lang w:bidi="fa-IR"/>
        </w:rPr>
        <w:t>نوع</w:t>
      </w:r>
      <w:r>
        <w:rPr>
          <w:rFonts w:cs="B Nazanin"/>
          <w:b/>
          <w:bCs/>
          <w:sz w:val="20"/>
          <w:szCs w:val="26"/>
          <w:rtl/>
          <w:lang w:bidi="fa-IR"/>
        </w:rPr>
        <w:t xml:space="preserve"> خدمات</w:t>
      </w:r>
      <w:r>
        <w:rPr>
          <w:rFonts w:cs="B Nazanin" w:hint="cs"/>
          <w:b/>
          <w:bCs/>
          <w:sz w:val="20"/>
          <w:szCs w:val="26"/>
          <w:rtl/>
          <w:lang w:bidi="fa-IR"/>
        </w:rPr>
        <w:t>ی</w:t>
      </w:r>
      <w:r>
        <w:rPr>
          <w:rFonts w:cs="B Nazanin"/>
          <w:b/>
          <w:bCs/>
          <w:sz w:val="20"/>
          <w:szCs w:val="26"/>
          <w:rtl/>
          <w:lang w:bidi="fa-IR"/>
        </w:rPr>
        <w:t xml:space="preserve"> که تجه</w:t>
      </w:r>
      <w:r>
        <w:rPr>
          <w:rFonts w:cs="B Nazanin" w:hint="cs"/>
          <w:b/>
          <w:bCs/>
          <w:sz w:val="20"/>
          <w:szCs w:val="26"/>
          <w:rtl/>
          <w:lang w:bidi="fa-IR"/>
        </w:rPr>
        <w:t>ی</w:t>
      </w:r>
      <w:r>
        <w:rPr>
          <w:rFonts w:cs="B Nazanin" w:hint="eastAsia"/>
          <w:b/>
          <w:bCs/>
          <w:sz w:val="20"/>
          <w:szCs w:val="26"/>
          <w:rtl/>
          <w:lang w:bidi="fa-IR"/>
        </w:rPr>
        <w:t>ز</w:t>
      </w:r>
      <w:r>
        <w:rPr>
          <w:rFonts w:cs="B Nazanin"/>
          <w:b/>
          <w:bCs/>
          <w:sz w:val="20"/>
          <w:szCs w:val="26"/>
          <w:rtl/>
          <w:lang w:bidi="fa-IR"/>
        </w:rPr>
        <w:t xml:space="preserve"> م</w:t>
      </w:r>
      <w:r>
        <w:rPr>
          <w:rFonts w:cs="B Nazanin" w:hint="cs"/>
          <w:b/>
          <w:bCs/>
          <w:sz w:val="20"/>
          <w:szCs w:val="26"/>
          <w:rtl/>
          <w:lang w:bidi="fa-IR"/>
        </w:rPr>
        <w:t>ی</w:t>
      </w:r>
      <w:r>
        <w:rPr>
          <w:rFonts w:cs="B Nazanin"/>
          <w:b/>
          <w:bCs/>
          <w:sz w:val="20"/>
          <w:szCs w:val="26"/>
          <w:rtl/>
          <w:lang w:bidi="fa-IR"/>
        </w:rPr>
        <w:t xml:space="preserve"> تواند ارائه دهد.</w:t>
      </w:r>
    </w:p>
    <w:p w14:paraId="40CD4122" w14:textId="77777777" w:rsidR="003753AA" w:rsidRDefault="00A51044">
      <w:pPr>
        <w:pStyle w:val="ListParagraph"/>
        <w:numPr>
          <w:ilvl w:val="0"/>
          <w:numId w:val="17"/>
        </w:numPr>
        <w:bidi/>
        <w:spacing w:line="276" w:lineRule="auto"/>
        <w:jc w:val="both"/>
        <w:rPr>
          <w:rFonts w:cs="B Nazanin"/>
          <w:b/>
          <w:bCs/>
          <w:sz w:val="20"/>
          <w:szCs w:val="26"/>
          <w:lang w:bidi="fa-IR"/>
        </w:rPr>
      </w:pPr>
      <w:r>
        <w:rPr>
          <w:rFonts w:cs="B Nazanin" w:hint="eastAsia"/>
          <w:b/>
          <w:bCs/>
          <w:sz w:val="20"/>
          <w:szCs w:val="26"/>
          <w:rtl/>
          <w:lang w:bidi="fa-IR"/>
        </w:rPr>
        <w:t>اهم</w:t>
      </w:r>
      <w:r>
        <w:rPr>
          <w:rFonts w:cs="B Nazanin" w:hint="cs"/>
          <w:b/>
          <w:bCs/>
          <w:sz w:val="20"/>
          <w:szCs w:val="26"/>
          <w:rtl/>
          <w:lang w:bidi="fa-IR"/>
        </w:rPr>
        <w:t>ی</w:t>
      </w:r>
      <w:r>
        <w:rPr>
          <w:rFonts w:cs="B Nazanin" w:hint="eastAsia"/>
          <w:b/>
          <w:bCs/>
          <w:sz w:val="20"/>
          <w:szCs w:val="26"/>
          <w:rtl/>
          <w:lang w:bidi="fa-IR"/>
        </w:rPr>
        <w:t>ت</w:t>
      </w:r>
      <w:r>
        <w:rPr>
          <w:rFonts w:cs="B Nazanin"/>
          <w:b/>
          <w:bCs/>
          <w:sz w:val="20"/>
          <w:szCs w:val="26"/>
          <w:rtl/>
          <w:lang w:bidi="fa-IR"/>
        </w:rPr>
        <w:t xml:space="preserve"> و ضرورت تام</w:t>
      </w:r>
      <w:r>
        <w:rPr>
          <w:rFonts w:cs="B Nazanin" w:hint="cs"/>
          <w:b/>
          <w:bCs/>
          <w:sz w:val="20"/>
          <w:szCs w:val="26"/>
          <w:rtl/>
          <w:lang w:bidi="fa-IR"/>
        </w:rPr>
        <w:t>ی</w:t>
      </w:r>
      <w:r>
        <w:rPr>
          <w:rFonts w:cs="B Nazanin" w:hint="eastAsia"/>
          <w:b/>
          <w:bCs/>
          <w:sz w:val="20"/>
          <w:szCs w:val="26"/>
          <w:rtl/>
          <w:lang w:bidi="fa-IR"/>
        </w:rPr>
        <w:t>ن</w:t>
      </w:r>
      <w:r>
        <w:rPr>
          <w:rFonts w:cs="B Nazanin"/>
          <w:b/>
          <w:bCs/>
          <w:sz w:val="20"/>
          <w:szCs w:val="26"/>
          <w:rtl/>
          <w:lang w:bidi="fa-IR"/>
        </w:rPr>
        <w:t xml:space="preserve"> تجه</w:t>
      </w:r>
      <w:r>
        <w:rPr>
          <w:rFonts w:cs="B Nazanin" w:hint="cs"/>
          <w:b/>
          <w:bCs/>
          <w:sz w:val="20"/>
          <w:szCs w:val="26"/>
          <w:rtl/>
          <w:lang w:bidi="fa-IR"/>
        </w:rPr>
        <w:t>ی</w:t>
      </w:r>
      <w:r>
        <w:rPr>
          <w:rFonts w:cs="B Nazanin" w:hint="eastAsia"/>
          <w:b/>
          <w:bCs/>
          <w:sz w:val="20"/>
          <w:szCs w:val="26"/>
          <w:rtl/>
          <w:lang w:bidi="fa-IR"/>
        </w:rPr>
        <w:t>ز</w:t>
      </w:r>
      <w:r>
        <w:rPr>
          <w:rFonts w:cs="B Nazanin"/>
          <w:b/>
          <w:bCs/>
          <w:sz w:val="20"/>
          <w:szCs w:val="26"/>
          <w:rtl/>
          <w:lang w:bidi="fa-IR"/>
        </w:rPr>
        <w:t xml:space="preserve"> شامل توج</w:t>
      </w:r>
      <w:r>
        <w:rPr>
          <w:rFonts w:cs="B Nazanin" w:hint="cs"/>
          <w:b/>
          <w:bCs/>
          <w:sz w:val="20"/>
          <w:szCs w:val="26"/>
          <w:rtl/>
          <w:lang w:bidi="fa-IR"/>
        </w:rPr>
        <w:t>ی</w:t>
      </w:r>
      <w:r>
        <w:rPr>
          <w:rFonts w:cs="B Nazanin" w:hint="eastAsia"/>
          <w:b/>
          <w:bCs/>
          <w:sz w:val="20"/>
          <w:szCs w:val="26"/>
          <w:rtl/>
          <w:lang w:bidi="fa-IR"/>
        </w:rPr>
        <w:t>ه</w:t>
      </w:r>
      <w:r>
        <w:rPr>
          <w:rFonts w:cs="B Nazanin"/>
          <w:b/>
          <w:bCs/>
          <w:sz w:val="20"/>
          <w:szCs w:val="26"/>
          <w:rtl/>
          <w:lang w:bidi="fa-IR"/>
        </w:rPr>
        <w:t xml:space="preserve"> فن</w:t>
      </w:r>
      <w:r>
        <w:rPr>
          <w:rFonts w:cs="B Nazanin" w:hint="cs"/>
          <w:b/>
          <w:bCs/>
          <w:sz w:val="20"/>
          <w:szCs w:val="26"/>
          <w:rtl/>
          <w:lang w:bidi="fa-IR"/>
        </w:rPr>
        <w:t>ی</w:t>
      </w:r>
      <w:r>
        <w:rPr>
          <w:rFonts w:cs="B Nazanin"/>
          <w:b/>
          <w:bCs/>
          <w:sz w:val="20"/>
          <w:szCs w:val="26"/>
          <w:rtl/>
          <w:lang w:bidi="fa-IR"/>
        </w:rPr>
        <w:t xml:space="preserve"> و اقتصاد</w:t>
      </w:r>
      <w:r>
        <w:rPr>
          <w:rFonts w:cs="B Nazanin" w:hint="cs"/>
          <w:b/>
          <w:bCs/>
          <w:sz w:val="20"/>
          <w:szCs w:val="26"/>
          <w:rtl/>
          <w:lang w:bidi="fa-IR"/>
        </w:rPr>
        <w:t>ی</w:t>
      </w:r>
      <w:r>
        <w:rPr>
          <w:rFonts w:cs="B Nazanin"/>
          <w:b/>
          <w:bCs/>
          <w:sz w:val="20"/>
          <w:szCs w:val="26"/>
          <w:rtl/>
          <w:lang w:bidi="fa-IR"/>
        </w:rPr>
        <w:t xml:space="preserve"> خر</w:t>
      </w:r>
      <w:r>
        <w:rPr>
          <w:rFonts w:cs="B Nazanin" w:hint="cs"/>
          <w:b/>
          <w:bCs/>
          <w:sz w:val="20"/>
          <w:szCs w:val="26"/>
          <w:rtl/>
          <w:lang w:bidi="fa-IR"/>
        </w:rPr>
        <w:t>ی</w:t>
      </w:r>
      <w:r>
        <w:rPr>
          <w:rFonts w:cs="B Nazanin" w:hint="eastAsia"/>
          <w:b/>
          <w:bCs/>
          <w:sz w:val="20"/>
          <w:szCs w:val="26"/>
          <w:rtl/>
          <w:lang w:bidi="fa-IR"/>
        </w:rPr>
        <w:t>د</w:t>
      </w:r>
      <w:r>
        <w:rPr>
          <w:rFonts w:cs="B Nazanin"/>
          <w:b/>
          <w:bCs/>
          <w:sz w:val="20"/>
          <w:szCs w:val="26"/>
          <w:rtl/>
          <w:lang w:bidi="fa-IR"/>
        </w:rPr>
        <w:t xml:space="preserve"> تجه</w:t>
      </w:r>
      <w:r>
        <w:rPr>
          <w:rFonts w:cs="B Nazanin" w:hint="cs"/>
          <w:b/>
          <w:bCs/>
          <w:sz w:val="20"/>
          <w:szCs w:val="26"/>
          <w:rtl/>
          <w:lang w:bidi="fa-IR"/>
        </w:rPr>
        <w:t>ی</w:t>
      </w:r>
      <w:r>
        <w:rPr>
          <w:rFonts w:cs="B Nazanin" w:hint="eastAsia"/>
          <w:b/>
          <w:bCs/>
          <w:sz w:val="20"/>
          <w:szCs w:val="26"/>
          <w:rtl/>
          <w:lang w:bidi="fa-IR"/>
        </w:rPr>
        <w:t>ز</w:t>
      </w:r>
      <w:r>
        <w:rPr>
          <w:rFonts w:cs="B Nazanin"/>
          <w:b/>
          <w:bCs/>
          <w:sz w:val="20"/>
          <w:szCs w:val="26"/>
          <w:rtl/>
          <w:lang w:bidi="fa-IR"/>
        </w:rPr>
        <w:t xml:space="preserve"> و </w:t>
      </w:r>
      <w:r>
        <w:rPr>
          <w:rFonts w:cs="B Nazanin" w:hint="cs"/>
          <w:b/>
          <w:bCs/>
          <w:sz w:val="20"/>
          <w:szCs w:val="26"/>
          <w:rtl/>
          <w:lang w:bidi="fa-IR"/>
        </w:rPr>
        <w:t>ی</w:t>
      </w:r>
      <w:r>
        <w:rPr>
          <w:rFonts w:cs="B Nazanin" w:hint="eastAsia"/>
          <w:b/>
          <w:bCs/>
          <w:sz w:val="20"/>
          <w:szCs w:val="26"/>
          <w:rtl/>
          <w:lang w:bidi="fa-IR"/>
        </w:rPr>
        <w:t>ا</w:t>
      </w:r>
      <w:r>
        <w:rPr>
          <w:rFonts w:cs="B Nazanin"/>
          <w:b/>
          <w:bCs/>
          <w:sz w:val="20"/>
          <w:szCs w:val="26"/>
          <w:rtl/>
          <w:lang w:bidi="fa-IR"/>
        </w:rPr>
        <w:t xml:space="preserve"> اهم</w:t>
      </w:r>
      <w:r>
        <w:rPr>
          <w:rFonts w:cs="B Nazanin" w:hint="cs"/>
          <w:b/>
          <w:bCs/>
          <w:sz w:val="20"/>
          <w:szCs w:val="26"/>
          <w:rtl/>
          <w:lang w:bidi="fa-IR"/>
        </w:rPr>
        <w:t>ی</w:t>
      </w:r>
      <w:r>
        <w:rPr>
          <w:rFonts w:cs="B Nazanin" w:hint="eastAsia"/>
          <w:b/>
          <w:bCs/>
          <w:sz w:val="20"/>
          <w:szCs w:val="26"/>
          <w:rtl/>
          <w:lang w:bidi="fa-IR"/>
        </w:rPr>
        <w:t>ت</w:t>
      </w:r>
      <w:r>
        <w:rPr>
          <w:rFonts w:cs="B Nazanin"/>
          <w:b/>
          <w:bCs/>
          <w:sz w:val="20"/>
          <w:szCs w:val="26"/>
          <w:rtl/>
          <w:lang w:bidi="fa-IR"/>
        </w:rPr>
        <w:t xml:space="preserve"> راهبرد</w:t>
      </w:r>
      <w:r>
        <w:rPr>
          <w:rFonts w:cs="B Nazanin" w:hint="cs"/>
          <w:b/>
          <w:bCs/>
          <w:sz w:val="20"/>
          <w:szCs w:val="26"/>
          <w:rtl/>
          <w:lang w:bidi="fa-IR"/>
        </w:rPr>
        <w:t>ی</w:t>
      </w:r>
      <w:r>
        <w:rPr>
          <w:rFonts w:cs="B Nazanin"/>
          <w:b/>
          <w:bCs/>
          <w:sz w:val="20"/>
          <w:szCs w:val="26"/>
          <w:rtl/>
          <w:lang w:bidi="fa-IR"/>
        </w:rPr>
        <w:t xml:space="preserve"> آن</w:t>
      </w:r>
    </w:p>
    <w:p w14:paraId="1D48805B" w14:textId="77777777" w:rsidR="003753AA" w:rsidRDefault="00A51044">
      <w:pPr>
        <w:pStyle w:val="ListParagraph"/>
        <w:numPr>
          <w:ilvl w:val="0"/>
          <w:numId w:val="17"/>
        </w:numPr>
        <w:bidi/>
        <w:spacing w:line="276" w:lineRule="auto"/>
        <w:jc w:val="both"/>
        <w:rPr>
          <w:rFonts w:cs="B Nazanin"/>
          <w:b/>
          <w:bCs/>
          <w:sz w:val="20"/>
          <w:szCs w:val="26"/>
          <w:lang w:bidi="fa-IR"/>
        </w:rPr>
      </w:pPr>
      <w:r>
        <w:rPr>
          <w:rFonts w:cs="B Nazanin" w:hint="eastAsia"/>
          <w:b/>
          <w:bCs/>
          <w:sz w:val="20"/>
          <w:szCs w:val="26"/>
          <w:rtl/>
          <w:lang w:bidi="fa-IR"/>
        </w:rPr>
        <w:t>ارائه</w:t>
      </w:r>
      <w:r>
        <w:rPr>
          <w:rFonts w:cs="B Nazanin"/>
          <w:b/>
          <w:bCs/>
          <w:sz w:val="20"/>
          <w:szCs w:val="26"/>
          <w:rtl/>
          <w:lang w:bidi="fa-IR"/>
        </w:rPr>
        <w:t xml:space="preserve"> گزارش</w:t>
      </w:r>
      <w:r>
        <w:rPr>
          <w:rFonts w:cs="B Nazanin" w:hint="cs"/>
          <w:b/>
          <w:bCs/>
          <w:sz w:val="20"/>
          <w:szCs w:val="26"/>
          <w:rtl/>
          <w:lang w:bidi="fa-IR"/>
        </w:rPr>
        <w:t>ی</w:t>
      </w:r>
      <w:r>
        <w:rPr>
          <w:rFonts w:cs="B Nazanin"/>
          <w:b/>
          <w:bCs/>
          <w:sz w:val="20"/>
          <w:szCs w:val="26"/>
          <w:rtl/>
          <w:lang w:bidi="fa-IR"/>
        </w:rPr>
        <w:t xml:space="preserve"> از دستگاه</w:t>
      </w:r>
      <w:r>
        <w:rPr>
          <w:rFonts w:cs="B Nazanin" w:hint="cs"/>
          <w:b/>
          <w:bCs/>
          <w:sz w:val="20"/>
          <w:szCs w:val="26"/>
          <w:rtl/>
          <w:lang w:bidi="fa-IR"/>
        </w:rPr>
        <w:t>‌</w:t>
      </w:r>
      <w:r>
        <w:rPr>
          <w:rFonts w:cs="B Nazanin"/>
          <w:b/>
          <w:bCs/>
          <w:sz w:val="20"/>
          <w:szCs w:val="26"/>
          <w:rtl/>
          <w:lang w:bidi="fa-IR"/>
        </w:rPr>
        <w:t>ها</w:t>
      </w:r>
      <w:r>
        <w:rPr>
          <w:rFonts w:cs="B Nazanin" w:hint="cs"/>
          <w:b/>
          <w:bCs/>
          <w:sz w:val="20"/>
          <w:szCs w:val="26"/>
          <w:rtl/>
          <w:lang w:bidi="fa-IR"/>
        </w:rPr>
        <w:t>ی</w:t>
      </w:r>
      <w:r>
        <w:rPr>
          <w:rFonts w:cs="B Nazanin"/>
          <w:b/>
          <w:bCs/>
          <w:sz w:val="20"/>
          <w:szCs w:val="26"/>
          <w:rtl/>
          <w:lang w:bidi="fa-IR"/>
        </w:rPr>
        <w:t xml:space="preserve"> مشابه موجود در کشور و مقا</w:t>
      </w:r>
      <w:r>
        <w:rPr>
          <w:rFonts w:cs="B Nazanin" w:hint="cs"/>
          <w:b/>
          <w:bCs/>
          <w:sz w:val="20"/>
          <w:szCs w:val="26"/>
          <w:rtl/>
          <w:lang w:bidi="fa-IR"/>
        </w:rPr>
        <w:t>ی</w:t>
      </w:r>
      <w:r>
        <w:rPr>
          <w:rFonts w:cs="B Nazanin" w:hint="eastAsia"/>
          <w:b/>
          <w:bCs/>
          <w:sz w:val="20"/>
          <w:szCs w:val="26"/>
          <w:rtl/>
          <w:lang w:bidi="fa-IR"/>
        </w:rPr>
        <w:t>سه</w:t>
      </w:r>
      <w:r>
        <w:rPr>
          <w:rFonts w:cs="B Nazanin"/>
          <w:b/>
          <w:bCs/>
          <w:sz w:val="20"/>
          <w:szCs w:val="26"/>
          <w:rtl/>
          <w:lang w:bidi="fa-IR"/>
        </w:rPr>
        <w:t xml:space="preserve"> توانمند</w:t>
      </w:r>
      <w:r>
        <w:rPr>
          <w:rFonts w:cs="B Nazanin" w:hint="cs"/>
          <w:b/>
          <w:bCs/>
          <w:sz w:val="20"/>
          <w:szCs w:val="26"/>
          <w:rtl/>
          <w:lang w:bidi="fa-IR"/>
        </w:rPr>
        <w:t>ی</w:t>
      </w:r>
      <w:r>
        <w:rPr>
          <w:rFonts w:cs="B Nazanin"/>
          <w:b/>
          <w:bCs/>
          <w:sz w:val="20"/>
          <w:szCs w:val="26"/>
          <w:rtl/>
          <w:lang w:bidi="fa-IR"/>
        </w:rPr>
        <w:t xml:space="preserve"> آنها از نظر به روز بودن و سطح خدمات آزما</w:t>
      </w:r>
      <w:r>
        <w:rPr>
          <w:rFonts w:cs="B Nazanin" w:hint="cs"/>
          <w:b/>
          <w:bCs/>
          <w:sz w:val="20"/>
          <w:szCs w:val="26"/>
          <w:rtl/>
          <w:lang w:bidi="fa-IR"/>
        </w:rPr>
        <w:t>ی</w:t>
      </w:r>
      <w:r>
        <w:rPr>
          <w:rFonts w:cs="B Nazanin" w:hint="eastAsia"/>
          <w:b/>
          <w:bCs/>
          <w:sz w:val="20"/>
          <w:szCs w:val="26"/>
          <w:rtl/>
          <w:lang w:bidi="fa-IR"/>
        </w:rPr>
        <w:t>شگاه</w:t>
      </w:r>
      <w:r>
        <w:rPr>
          <w:rFonts w:cs="B Nazanin" w:hint="cs"/>
          <w:b/>
          <w:bCs/>
          <w:sz w:val="20"/>
          <w:szCs w:val="26"/>
          <w:rtl/>
          <w:lang w:bidi="fa-IR"/>
        </w:rPr>
        <w:t>ی</w:t>
      </w:r>
    </w:p>
    <w:p w14:paraId="0170F615" w14:textId="0EBB6493" w:rsidR="003753AA" w:rsidRDefault="00A51044">
      <w:pPr>
        <w:pStyle w:val="ListParagraph"/>
        <w:numPr>
          <w:ilvl w:val="0"/>
          <w:numId w:val="17"/>
        </w:numPr>
        <w:bidi/>
        <w:spacing w:line="276" w:lineRule="auto"/>
        <w:jc w:val="both"/>
        <w:rPr>
          <w:rFonts w:cs="B Nazanin"/>
          <w:b/>
          <w:bCs/>
          <w:sz w:val="20"/>
          <w:szCs w:val="26"/>
          <w:lang w:bidi="fa-IR"/>
        </w:rPr>
      </w:pPr>
      <w:r>
        <w:rPr>
          <w:rFonts w:cs="B Nazanin" w:hint="eastAsia"/>
          <w:b/>
          <w:bCs/>
          <w:sz w:val="20"/>
          <w:szCs w:val="26"/>
          <w:rtl/>
          <w:lang w:bidi="fa-IR"/>
        </w:rPr>
        <w:t>ارتباط</w:t>
      </w:r>
      <w:r>
        <w:rPr>
          <w:rFonts w:cs="B Nazanin"/>
          <w:b/>
          <w:bCs/>
          <w:sz w:val="20"/>
          <w:szCs w:val="26"/>
          <w:rtl/>
          <w:lang w:bidi="fa-IR"/>
        </w:rPr>
        <w:t xml:space="preserve"> تجه</w:t>
      </w:r>
      <w:r>
        <w:rPr>
          <w:rFonts w:cs="B Nazanin" w:hint="cs"/>
          <w:b/>
          <w:bCs/>
          <w:sz w:val="20"/>
          <w:szCs w:val="26"/>
          <w:rtl/>
          <w:lang w:bidi="fa-IR"/>
        </w:rPr>
        <w:t>ی</w:t>
      </w:r>
      <w:r>
        <w:rPr>
          <w:rFonts w:cs="B Nazanin" w:hint="eastAsia"/>
          <w:b/>
          <w:bCs/>
          <w:sz w:val="20"/>
          <w:szCs w:val="26"/>
          <w:rtl/>
          <w:lang w:bidi="fa-IR"/>
        </w:rPr>
        <w:t>ز</w:t>
      </w:r>
      <w:r>
        <w:rPr>
          <w:rFonts w:cs="B Nazanin"/>
          <w:b/>
          <w:bCs/>
          <w:sz w:val="20"/>
          <w:szCs w:val="26"/>
          <w:rtl/>
          <w:lang w:bidi="fa-IR"/>
        </w:rPr>
        <w:t xml:space="preserve"> با مامور</w:t>
      </w:r>
      <w:r>
        <w:rPr>
          <w:rFonts w:cs="B Nazanin" w:hint="cs"/>
          <w:b/>
          <w:bCs/>
          <w:sz w:val="20"/>
          <w:szCs w:val="26"/>
          <w:rtl/>
          <w:lang w:bidi="fa-IR"/>
        </w:rPr>
        <w:t>ی</w:t>
      </w:r>
      <w:r>
        <w:rPr>
          <w:rFonts w:cs="B Nazanin" w:hint="eastAsia"/>
          <w:b/>
          <w:bCs/>
          <w:sz w:val="20"/>
          <w:szCs w:val="26"/>
          <w:rtl/>
          <w:lang w:bidi="fa-IR"/>
        </w:rPr>
        <w:t>ت</w:t>
      </w:r>
      <w:r>
        <w:rPr>
          <w:rFonts w:cs="B Nazanin"/>
          <w:b/>
          <w:bCs/>
          <w:sz w:val="20"/>
          <w:szCs w:val="26"/>
          <w:rtl/>
          <w:lang w:bidi="fa-IR"/>
        </w:rPr>
        <w:t xml:space="preserve"> </w:t>
      </w:r>
      <w:r w:rsidR="00A90D41">
        <w:rPr>
          <w:rFonts w:cs="B Nazanin" w:hint="cs"/>
          <w:b/>
          <w:bCs/>
          <w:sz w:val="20"/>
          <w:szCs w:val="26"/>
          <w:rtl/>
          <w:lang w:bidi="fa-IR"/>
        </w:rPr>
        <w:t>صنعت/</w:t>
      </w:r>
      <w:r>
        <w:rPr>
          <w:rFonts w:cs="B Nazanin"/>
          <w:b/>
          <w:bCs/>
          <w:sz w:val="20"/>
          <w:szCs w:val="26"/>
          <w:rtl/>
          <w:lang w:bidi="fa-IR"/>
        </w:rPr>
        <w:t>سازمان دفاع</w:t>
      </w:r>
      <w:r>
        <w:rPr>
          <w:rFonts w:cs="B Nazanin" w:hint="cs"/>
          <w:b/>
          <w:bCs/>
          <w:sz w:val="20"/>
          <w:szCs w:val="26"/>
          <w:rtl/>
          <w:lang w:bidi="fa-IR"/>
        </w:rPr>
        <w:t>ی</w:t>
      </w:r>
      <w:r>
        <w:rPr>
          <w:rFonts w:cs="B Nazanin"/>
          <w:b/>
          <w:bCs/>
          <w:sz w:val="20"/>
          <w:szCs w:val="26"/>
          <w:rtl/>
          <w:lang w:bidi="fa-IR"/>
        </w:rPr>
        <w:t xml:space="preserve"> و پروژه منعقد شده با دانشگاه</w:t>
      </w:r>
    </w:p>
    <w:p w14:paraId="659D40FE" w14:textId="77777777" w:rsidR="003753AA" w:rsidRDefault="00A51044">
      <w:pPr>
        <w:pStyle w:val="ListParagraph"/>
        <w:numPr>
          <w:ilvl w:val="0"/>
          <w:numId w:val="17"/>
        </w:numPr>
        <w:bidi/>
        <w:spacing w:line="276" w:lineRule="auto"/>
        <w:jc w:val="both"/>
        <w:rPr>
          <w:rFonts w:cs="B Nazanin"/>
          <w:b/>
          <w:bCs/>
          <w:sz w:val="20"/>
          <w:szCs w:val="26"/>
          <w:lang w:bidi="fa-IR"/>
        </w:rPr>
      </w:pPr>
      <w:r>
        <w:rPr>
          <w:rFonts w:cs="B Nazanin" w:hint="eastAsia"/>
          <w:b/>
          <w:bCs/>
          <w:sz w:val="20"/>
          <w:szCs w:val="26"/>
          <w:rtl/>
          <w:lang w:bidi="fa-IR"/>
        </w:rPr>
        <w:t>ز</w:t>
      </w:r>
      <w:r>
        <w:rPr>
          <w:rFonts w:cs="B Nazanin" w:hint="cs"/>
          <w:b/>
          <w:bCs/>
          <w:sz w:val="20"/>
          <w:szCs w:val="26"/>
          <w:rtl/>
          <w:lang w:bidi="fa-IR"/>
        </w:rPr>
        <w:t>ی</w:t>
      </w:r>
      <w:r>
        <w:rPr>
          <w:rFonts w:cs="B Nazanin" w:hint="eastAsia"/>
          <w:b/>
          <w:bCs/>
          <w:sz w:val="20"/>
          <w:szCs w:val="26"/>
          <w:rtl/>
          <w:lang w:bidi="fa-IR"/>
        </w:rPr>
        <w:t>رساخت</w:t>
      </w:r>
      <w:r>
        <w:rPr>
          <w:rFonts w:cs="B Nazanin" w:hint="cs"/>
          <w:b/>
          <w:bCs/>
          <w:sz w:val="20"/>
          <w:szCs w:val="26"/>
          <w:rtl/>
          <w:lang w:bidi="fa-IR"/>
        </w:rPr>
        <w:t>‌</w:t>
      </w:r>
      <w:r>
        <w:rPr>
          <w:rFonts w:cs="B Nazanin"/>
          <w:b/>
          <w:bCs/>
          <w:sz w:val="20"/>
          <w:szCs w:val="26"/>
          <w:rtl/>
          <w:lang w:bidi="fa-IR"/>
        </w:rPr>
        <w:t>ها</w:t>
      </w:r>
      <w:r>
        <w:rPr>
          <w:rFonts w:cs="B Nazanin" w:hint="cs"/>
          <w:b/>
          <w:bCs/>
          <w:sz w:val="20"/>
          <w:szCs w:val="26"/>
          <w:rtl/>
          <w:lang w:bidi="fa-IR"/>
        </w:rPr>
        <w:t>ی</w:t>
      </w:r>
      <w:r>
        <w:rPr>
          <w:rFonts w:cs="B Nazanin"/>
          <w:b/>
          <w:bCs/>
          <w:sz w:val="20"/>
          <w:szCs w:val="26"/>
          <w:rtl/>
          <w:lang w:bidi="fa-IR"/>
        </w:rPr>
        <w:t xml:space="preserve"> موجود در آزما</w:t>
      </w:r>
      <w:r>
        <w:rPr>
          <w:rFonts w:cs="B Nazanin" w:hint="cs"/>
          <w:b/>
          <w:bCs/>
          <w:sz w:val="20"/>
          <w:szCs w:val="26"/>
          <w:rtl/>
          <w:lang w:bidi="fa-IR"/>
        </w:rPr>
        <w:t>ی</w:t>
      </w:r>
      <w:r>
        <w:rPr>
          <w:rFonts w:cs="B Nazanin" w:hint="eastAsia"/>
          <w:b/>
          <w:bCs/>
          <w:sz w:val="20"/>
          <w:szCs w:val="26"/>
          <w:rtl/>
          <w:lang w:bidi="fa-IR"/>
        </w:rPr>
        <w:t>شگاه</w:t>
      </w:r>
      <w:r>
        <w:rPr>
          <w:rFonts w:cs="B Nazanin"/>
          <w:b/>
          <w:bCs/>
          <w:sz w:val="20"/>
          <w:szCs w:val="26"/>
          <w:rtl/>
          <w:lang w:bidi="fa-IR"/>
        </w:rPr>
        <w:t xml:space="preserve"> متقاض</w:t>
      </w:r>
      <w:r>
        <w:rPr>
          <w:rFonts w:cs="B Nazanin" w:hint="cs"/>
          <w:b/>
          <w:bCs/>
          <w:sz w:val="20"/>
          <w:szCs w:val="26"/>
          <w:rtl/>
          <w:lang w:bidi="fa-IR"/>
        </w:rPr>
        <w:t>ی</w:t>
      </w:r>
      <w:r>
        <w:rPr>
          <w:rFonts w:cs="B Nazanin"/>
          <w:b/>
          <w:bCs/>
          <w:sz w:val="20"/>
          <w:szCs w:val="26"/>
          <w:rtl/>
          <w:lang w:bidi="fa-IR"/>
        </w:rPr>
        <w:t xml:space="preserve"> برا</w:t>
      </w:r>
      <w:r>
        <w:rPr>
          <w:rFonts w:cs="B Nazanin" w:hint="cs"/>
          <w:b/>
          <w:bCs/>
          <w:sz w:val="20"/>
          <w:szCs w:val="26"/>
          <w:rtl/>
          <w:lang w:bidi="fa-IR"/>
        </w:rPr>
        <w:t>ی</w:t>
      </w:r>
      <w:r>
        <w:rPr>
          <w:rFonts w:cs="B Nazanin"/>
          <w:b/>
          <w:bCs/>
          <w:sz w:val="20"/>
          <w:szCs w:val="26"/>
          <w:rtl/>
          <w:lang w:bidi="fa-IR"/>
        </w:rPr>
        <w:t xml:space="preserve"> استقرار تجه</w:t>
      </w:r>
      <w:r>
        <w:rPr>
          <w:rFonts w:cs="B Nazanin" w:hint="cs"/>
          <w:b/>
          <w:bCs/>
          <w:sz w:val="20"/>
          <w:szCs w:val="26"/>
          <w:rtl/>
          <w:lang w:bidi="fa-IR"/>
        </w:rPr>
        <w:t>ی</w:t>
      </w:r>
      <w:r>
        <w:rPr>
          <w:rFonts w:cs="B Nazanin" w:hint="eastAsia"/>
          <w:b/>
          <w:bCs/>
          <w:sz w:val="20"/>
          <w:szCs w:val="26"/>
          <w:rtl/>
          <w:lang w:bidi="fa-IR"/>
        </w:rPr>
        <w:t>ز</w:t>
      </w:r>
    </w:p>
    <w:p w14:paraId="5CD34769" w14:textId="77777777" w:rsidR="003753AA" w:rsidRDefault="00A51044">
      <w:pPr>
        <w:pStyle w:val="ListParagraph"/>
        <w:numPr>
          <w:ilvl w:val="0"/>
          <w:numId w:val="17"/>
        </w:numPr>
        <w:bidi/>
        <w:spacing w:line="276" w:lineRule="auto"/>
        <w:jc w:val="both"/>
        <w:rPr>
          <w:rFonts w:cs="B Nazanin"/>
          <w:b/>
          <w:bCs/>
          <w:sz w:val="20"/>
          <w:szCs w:val="26"/>
          <w:lang w:bidi="fa-IR"/>
        </w:rPr>
      </w:pPr>
      <w:r>
        <w:rPr>
          <w:rFonts w:cs="B Nazanin" w:hint="eastAsia"/>
          <w:b/>
          <w:bCs/>
          <w:sz w:val="20"/>
          <w:szCs w:val="26"/>
          <w:rtl/>
          <w:lang w:bidi="fa-IR"/>
        </w:rPr>
        <w:t>م</w:t>
      </w:r>
      <w:r>
        <w:rPr>
          <w:rFonts w:cs="B Nazanin" w:hint="cs"/>
          <w:b/>
          <w:bCs/>
          <w:sz w:val="20"/>
          <w:szCs w:val="26"/>
          <w:rtl/>
          <w:lang w:bidi="fa-IR"/>
        </w:rPr>
        <w:t>ی</w:t>
      </w:r>
      <w:r>
        <w:rPr>
          <w:rFonts w:cs="B Nazanin" w:hint="eastAsia"/>
          <w:b/>
          <w:bCs/>
          <w:sz w:val="20"/>
          <w:szCs w:val="26"/>
          <w:rtl/>
          <w:lang w:bidi="fa-IR"/>
        </w:rPr>
        <w:t>زان</w:t>
      </w:r>
      <w:r>
        <w:rPr>
          <w:rFonts w:cs="B Nazanin"/>
          <w:b/>
          <w:bCs/>
          <w:sz w:val="20"/>
          <w:szCs w:val="26"/>
          <w:rtl/>
          <w:lang w:bidi="fa-IR"/>
        </w:rPr>
        <w:t xml:space="preserve"> تخصص موجود در آزما</w:t>
      </w:r>
      <w:r>
        <w:rPr>
          <w:rFonts w:cs="B Nazanin" w:hint="cs"/>
          <w:b/>
          <w:bCs/>
          <w:sz w:val="20"/>
          <w:szCs w:val="26"/>
          <w:rtl/>
          <w:lang w:bidi="fa-IR"/>
        </w:rPr>
        <w:t>ی</w:t>
      </w:r>
      <w:r>
        <w:rPr>
          <w:rFonts w:cs="B Nazanin" w:hint="eastAsia"/>
          <w:b/>
          <w:bCs/>
          <w:sz w:val="20"/>
          <w:szCs w:val="26"/>
          <w:rtl/>
          <w:lang w:bidi="fa-IR"/>
        </w:rPr>
        <w:t>شگاه</w:t>
      </w:r>
      <w:r>
        <w:rPr>
          <w:rFonts w:cs="B Nazanin"/>
          <w:b/>
          <w:bCs/>
          <w:sz w:val="20"/>
          <w:szCs w:val="26"/>
          <w:rtl/>
          <w:lang w:bidi="fa-IR"/>
        </w:rPr>
        <w:t xml:space="preserve"> متقاض</w:t>
      </w:r>
      <w:r>
        <w:rPr>
          <w:rFonts w:cs="B Nazanin" w:hint="cs"/>
          <w:b/>
          <w:bCs/>
          <w:sz w:val="20"/>
          <w:szCs w:val="26"/>
          <w:rtl/>
          <w:lang w:bidi="fa-IR"/>
        </w:rPr>
        <w:t>ی</w:t>
      </w:r>
      <w:r>
        <w:rPr>
          <w:rFonts w:cs="B Nazanin"/>
          <w:b/>
          <w:bCs/>
          <w:sz w:val="20"/>
          <w:szCs w:val="26"/>
          <w:rtl/>
          <w:lang w:bidi="fa-IR"/>
        </w:rPr>
        <w:t xml:space="preserve"> برا</w:t>
      </w:r>
      <w:r>
        <w:rPr>
          <w:rFonts w:cs="B Nazanin" w:hint="cs"/>
          <w:b/>
          <w:bCs/>
          <w:sz w:val="20"/>
          <w:szCs w:val="26"/>
          <w:rtl/>
          <w:lang w:bidi="fa-IR"/>
        </w:rPr>
        <w:t>ی</w:t>
      </w:r>
      <w:r>
        <w:rPr>
          <w:rFonts w:cs="B Nazanin"/>
          <w:b/>
          <w:bCs/>
          <w:sz w:val="20"/>
          <w:szCs w:val="26"/>
          <w:rtl/>
          <w:lang w:bidi="fa-IR"/>
        </w:rPr>
        <w:t xml:space="preserve"> بهره بردار</w:t>
      </w:r>
      <w:r>
        <w:rPr>
          <w:rFonts w:cs="B Nazanin" w:hint="cs"/>
          <w:b/>
          <w:bCs/>
          <w:sz w:val="20"/>
          <w:szCs w:val="26"/>
          <w:rtl/>
          <w:lang w:bidi="fa-IR"/>
        </w:rPr>
        <w:t>ی</w:t>
      </w:r>
      <w:r>
        <w:rPr>
          <w:rFonts w:cs="B Nazanin"/>
          <w:b/>
          <w:bCs/>
          <w:sz w:val="20"/>
          <w:szCs w:val="26"/>
          <w:rtl/>
          <w:lang w:bidi="fa-IR"/>
        </w:rPr>
        <w:t xml:space="preserve"> از تجه</w:t>
      </w:r>
      <w:r>
        <w:rPr>
          <w:rFonts w:cs="B Nazanin" w:hint="cs"/>
          <w:b/>
          <w:bCs/>
          <w:sz w:val="20"/>
          <w:szCs w:val="26"/>
          <w:rtl/>
          <w:lang w:bidi="fa-IR"/>
        </w:rPr>
        <w:t>ی</w:t>
      </w:r>
      <w:r>
        <w:rPr>
          <w:rFonts w:cs="B Nazanin" w:hint="eastAsia"/>
          <w:b/>
          <w:bCs/>
          <w:sz w:val="20"/>
          <w:szCs w:val="26"/>
          <w:rtl/>
          <w:lang w:bidi="fa-IR"/>
        </w:rPr>
        <w:t>ز</w:t>
      </w:r>
    </w:p>
    <w:p w14:paraId="3067651B" w14:textId="77777777" w:rsidR="003753AA" w:rsidRDefault="00A51044">
      <w:pPr>
        <w:pStyle w:val="ListParagraph"/>
        <w:numPr>
          <w:ilvl w:val="0"/>
          <w:numId w:val="17"/>
        </w:numPr>
        <w:bidi/>
        <w:spacing w:line="276" w:lineRule="auto"/>
        <w:jc w:val="both"/>
        <w:rPr>
          <w:rFonts w:cs="B Nazanin"/>
          <w:b/>
          <w:bCs/>
          <w:sz w:val="20"/>
          <w:szCs w:val="26"/>
          <w:lang w:bidi="fa-IR"/>
        </w:rPr>
      </w:pPr>
      <w:r>
        <w:rPr>
          <w:rFonts w:cs="B Nazanin" w:hint="eastAsia"/>
          <w:b/>
          <w:bCs/>
          <w:sz w:val="20"/>
          <w:szCs w:val="26"/>
          <w:rtl/>
          <w:lang w:bidi="fa-IR"/>
        </w:rPr>
        <w:t>تخم</w:t>
      </w:r>
      <w:r>
        <w:rPr>
          <w:rFonts w:cs="B Nazanin" w:hint="cs"/>
          <w:b/>
          <w:bCs/>
          <w:sz w:val="20"/>
          <w:szCs w:val="26"/>
          <w:rtl/>
          <w:lang w:bidi="fa-IR"/>
        </w:rPr>
        <w:t>ی</w:t>
      </w:r>
      <w:r>
        <w:rPr>
          <w:rFonts w:cs="B Nazanin" w:hint="eastAsia"/>
          <w:b/>
          <w:bCs/>
          <w:sz w:val="20"/>
          <w:szCs w:val="26"/>
          <w:rtl/>
          <w:lang w:bidi="fa-IR"/>
        </w:rPr>
        <w:t>ن</w:t>
      </w:r>
      <w:r>
        <w:rPr>
          <w:rFonts w:cs="B Nazanin"/>
          <w:b/>
          <w:bCs/>
          <w:sz w:val="20"/>
          <w:szCs w:val="26"/>
          <w:rtl/>
          <w:lang w:bidi="fa-IR"/>
        </w:rPr>
        <w:t xml:space="preserve"> هز</w:t>
      </w:r>
      <w:r>
        <w:rPr>
          <w:rFonts w:cs="B Nazanin" w:hint="cs"/>
          <w:b/>
          <w:bCs/>
          <w:sz w:val="20"/>
          <w:szCs w:val="26"/>
          <w:rtl/>
          <w:lang w:bidi="fa-IR"/>
        </w:rPr>
        <w:t>ی</w:t>
      </w:r>
      <w:r>
        <w:rPr>
          <w:rFonts w:cs="B Nazanin" w:hint="eastAsia"/>
          <w:b/>
          <w:bCs/>
          <w:sz w:val="20"/>
          <w:szCs w:val="26"/>
          <w:rtl/>
          <w:lang w:bidi="fa-IR"/>
        </w:rPr>
        <w:t>نه</w:t>
      </w:r>
      <w:r>
        <w:rPr>
          <w:rFonts w:cs="B Nazanin"/>
          <w:b/>
          <w:bCs/>
          <w:sz w:val="20"/>
          <w:szCs w:val="26"/>
          <w:rtl/>
          <w:lang w:bidi="fa-IR"/>
        </w:rPr>
        <w:t xml:space="preserve"> خر</w:t>
      </w:r>
      <w:r>
        <w:rPr>
          <w:rFonts w:cs="B Nazanin" w:hint="cs"/>
          <w:b/>
          <w:bCs/>
          <w:sz w:val="20"/>
          <w:szCs w:val="26"/>
          <w:rtl/>
          <w:lang w:bidi="fa-IR"/>
        </w:rPr>
        <w:t>ی</w:t>
      </w:r>
      <w:r>
        <w:rPr>
          <w:rFonts w:cs="B Nazanin" w:hint="eastAsia"/>
          <w:b/>
          <w:bCs/>
          <w:sz w:val="20"/>
          <w:szCs w:val="26"/>
          <w:rtl/>
          <w:lang w:bidi="fa-IR"/>
        </w:rPr>
        <w:t>د</w:t>
      </w:r>
      <w:r>
        <w:rPr>
          <w:rFonts w:cs="B Nazanin"/>
          <w:b/>
          <w:bCs/>
          <w:sz w:val="20"/>
          <w:szCs w:val="26"/>
          <w:rtl/>
          <w:lang w:bidi="fa-IR"/>
        </w:rPr>
        <w:t xml:space="preserve"> بر مبنا</w:t>
      </w:r>
      <w:r>
        <w:rPr>
          <w:rFonts w:cs="B Nazanin" w:hint="cs"/>
          <w:b/>
          <w:bCs/>
          <w:sz w:val="20"/>
          <w:szCs w:val="26"/>
          <w:rtl/>
          <w:lang w:bidi="fa-IR"/>
        </w:rPr>
        <w:t>ی</w:t>
      </w:r>
      <w:r>
        <w:rPr>
          <w:rFonts w:cs="B Nazanin"/>
          <w:b/>
          <w:bCs/>
          <w:sz w:val="20"/>
          <w:szCs w:val="26"/>
          <w:rtl/>
          <w:lang w:bidi="fa-IR"/>
        </w:rPr>
        <w:t xml:space="preserve"> پ</w:t>
      </w:r>
      <w:r>
        <w:rPr>
          <w:rFonts w:cs="B Nazanin" w:hint="cs"/>
          <w:b/>
          <w:bCs/>
          <w:sz w:val="20"/>
          <w:szCs w:val="26"/>
          <w:rtl/>
          <w:lang w:bidi="fa-IR"/>
        </w:rPr>
        <w:t>ی</w:t>
      </w:r>
      <w:r>
        <w:rPr>
          <w:rFonts w:cs="B Nazanin" w:hint="eastAsia"/>
          <w:b/>
          <w:bCs/>
          <w:sz w:val="20"/>
          <w:szCs w:val="26"/>
          <w:rtl/>
          <w:lang w:bidi="fa-IR"/>
        </w:rPr>
        <w:t>ش</w:t>
      </w:r>
      <w:r>
        <w:rPr>
          <w:rFonts w:cs="B Nazanin"/>
          <w:b/>
          <w:bCs/>
          <w:sz w:val="20"/>
          <w:szCs w:val="26"/>
          <w:rtl/>
          <w:lang w:bidi="fa-IR"/>
        </w:rPr>
        <w:t xml:space="preserve"> فاکتور اول</w:t>
      </w:r>
      <w:r>
        <w:rPr>
          <w:rFonts w:cs="B Nazanin" w:hint="cs"/>
          <w:b/>
          <w:bCs/>
          <w:sz w:val="20"/>
          <w:szCs w:val="26"/>
          <w:rtl/>
          <w:lang w:bidi="fa-IR"/>
        </w:rPr>
        <w:t>ی</w:t>
      </w:r>
      <w:r>
        <w:rPr>
          <w:rFonts w:cs="B Nazanin" w:hint="eastAsia"/>
          <w:b/>
          <w:bCs/>
          <w:sz w:val="20"/>
          <w:szCs w:val="26"/>
          <w:rtl/>
          <w:lang w:bidi="fa-IR"/>
        </w:rPr>
        <w:t>ه</w:t>
      </w:r>
      <w:r>
        <w:rPr>
          <w:rFonts w:cs="B Nazanin"/>
          <w:b/>
          <w:bCs/>
          <w:sz w:val="20"/>
          <w:szCs w:val="26"/>
          <w:rtl/>
          <w:lang w:bidi="fa-IR"/>
        </w:rPr>
        <w:t xml:space="preserve"> از دو منبع</w:t>
      </w:r>
    </w:p>
    <w:p w14:paraId="099E8E1C" w14:textId="77777777" w:rsidR="003753AA" w:rsidRDefault="00A51044">
      <w:pPr>
        <w:pStyle w:val="ListParagraph"/>
        <w:numPr>
          <w:ilvl w:val="0"/>
          <w:numId w:val="17"/>
        </w:numPr>
        <w:bidi/>
        <w:spacing w:line="276" w:lineRule="auto"/>
        <w:jc w:val="both"/>
        <w:rPr>
          <w:rFonts w:cs="B Nazanin"/>
          <w:b/>
          <w:bCs/>
          <w:sz w:val="20"/>
          <w:szCs w:val="26"/>
          <w:lang w:bidi="fa-IR"/>
        </w:rPr>
      </w:pPr>
      <w:r>
        <w:rPr>
          <w:rFonts w:cs="B Nazanin" w:hint="eastAsia"/>
          <w:b/>
          <w:bCs/>
          <w:sz w:val="20"/>
          <w:szCs w:val="26"/>
          <w:rtl/>
          <w:lang w:bidi="fa-IR"/>
        </w:rPr>
        <w:t>ارز</w:t>
      </w:r>
      <w:r>
        <w:rPr>
          <w:rFonts w:cs="B Nazanin" w:hint="cs"/>
          <w:b/>
          <w:bCs/>
          <w:sz w:val="20"/>
          <w:szCs w:val="26"/>
          <w:rtl/>
          <w:lang w:bidi="fa-IR"/>
        </w:rPr>
        <w:t>ی</w:t>
      </w:r>
      <w:r>
        <w:rPr>
          <w:rFonts w:cs="B Nazanin" w:hint="eastAsia"/>
          <w:b/>
          <w:bCs/>
          <w:sz w:val="20"/>
          <w:szCs w:val="26"/>
          <w:rtl/>
          <w:lang w:bidi="fa-IR"/>
        </w:rPr>
        <w:t>اب</w:t>
      </w:r>
      <w:r>
        <w:rPr>
          <w:rFonts w:cs="B Nazanin" w:hint="cs"/>
          <w:b/>
          <w:bCs/>
          <w:sz w:val="20"/>
          <w:szCs w:val="26"/>
          <w:rtl/>
          <w:lang w:bidi="fa-IR"/>
        </w:rPr>
        <w:t>ی</w:t>
      </w:r>
      <w:r>
        <w:rPr>
          <w:rFonts w:cs="B Nazanin"/>
          <w:b/>
          <w:bCs/>
          <w:sz w:val="20"/>
          <w:szCs w:val="26"/>
          <w:rtl/>
          <w:lang w:bidi="fa-IR"/>
        </w:rPr>
        <w:t xml:space="preserve"> هز</w:t>
      </w:r>
      <w:r>
        <w:rPr>
          <w:rFonts w:cs="B Nazanin" w:hint="cs"/>
          <w:b/>
          <w:bCs/>
          <w:sz w:val="20"/>
          <w:szCs w:val="26"/>
          <w:rtl/>
          <w:lang w:bidi="fa-IR"/>
        </w:rPr>
        <w:t>ی</w:t>
      </w:r>
      <w:r>
        <w:rPr>
          <w:rFonts w:cs="B Nazanin" w:hint="eastAsia"/>
          <w:b/>
          <w:bCs/>
          <w:sz w:val="20"/>
          <w:szCs w:val="26"/>
          <w:rtl/>
          <w:lang w:bidi="fa-IR"/>
        </w:rPr>
        <w:t>نه</w:t>
      </w:r>
      <w:r>
        <w:rPr>
          <w:rFonts w:cs="B Nazanin"/>
          <w:b/>
          <w:bCs/>
          <w:sz w:val="20"/>
          <w:szCs w:val="26"/>
          <w:rtl/>
          <w:lang w:bidi="fa-IR"/>
        </w:rPr>
        <w:t xml:space="preserve"> سالانه بکارگ</w:t>
      </w:r>
      <w:r>
        <w:rPr>
          <w:rFonts w:cs="B Nazanin" w:hint="cs"/>
          <w:b/>
          <w:bCs/>
          <w:sz w:val="20"/>
          <w:szCs w:val="26"/>
          <w:rtl/>
          <w:lang w:bidi="fa-IR"/>
        </w:rPr>
        <w:t>ی</w:t>
      </w:r>
      <w:r>
        <w:rPr>
          <w:rFonts w:cs="B Nazanin" w:hint="eastAsia"/>
          <w:b/>
          <w:bCs/>
          <w:sz w:val="20"/>
          <w:szCs w:val="26"/>
          <w:rtl/>
          <w:lang w:bidi="fa-IR"/>
        </w:rPr>
        <w:t>ر</w:t>
      </w:r>
      <w:r>
        <w:rPr>
          <w:rFonts w:cs="B Nazanin" w:hint="cs"/>
          <w:b/>
          <w:bCs/>
          <w:sz w:val="20"/>
          <w:szCs w:val="26"/>
          <w:rtl/>
          <w:lang w:bidi="fa-IR"/>
        </w:rPr>
        <w:t>ی</w:t>
      </w:r>
      <w:r>
        <w:rPr>
          <w:rFonts w:cs="B Nazanin" w:hint="eastAsia"/>
          <w:b/>
          <w:bCs/>
          <w:sz w:val="20"/>
          <w:szCs w:val="26"/>
          <w:rtl/>
          <w:lang w:bidi="fa-IR"/>
        </w:rPr>
        <w:t>؛</w:t>
      </w:r>
      <w:r>
        <w:rPr>
          <w:rFonts w:cs="B Nazanin"/>
          <w:b/>
          <w:bCs/>
          <w:sz w:val="20"/>
          <w:szCs w:val="26"/>
          <w:rtl/>
          <w:lang w:bidi="fa-IR"/>
        </w:rPr>
        <w:t xml:space="preserve"> تعم</w:t>
      </w:r>
      <w:r>
        <w:rPr>
          <w:rFonts w:cs="B Nazanin" w:hint="cs"/>
          <w:b/>
          <w:bCs/>
          <w:sz w:val="20"/>
          <w:szCs w:val="26"/>
          <w:rtl/>
          <w:lang w:bidi="fa-IR"/>
        </w:rPr>
        <w:t>ی</w:t>
      </w:r>
      <w:r>
        <w:rPr>
          <w:rFonts w:cs="B Nazanin" w:hint="eastAsia"/>
          <w:b/>
          <w:bCs/>
          <w:sz w:val="20"/>
          <w:szCs w:val="26"/>
          <w:rtl/>
          <w:lang w:bidi="fa-IR"/>
        </w:rPr>
        <w:t>ر</w:t>
      </w:r>
      <w:r>
        <w:rPr>
          <w:rFonts w:cs="B Nazanin"/>
          <w:b/>
          <w:bCs/>
          <w:sz w:val="20"/>
          <w:szCs w:val="26"/>
          <w:rtl/>
          <w:lang w:bidi="fa-IR"/>
        </w:rPr>
        <w:t xml:space="preserve"> و نگهدار</w:t>
      </w:r>
      <w:r>
        <w:rPr>
          <w:rFonts w:cs="B Nazanin" w:hint="cs"/>
          <w:b/>
          <w:bCs/>
          <w:sz w:val="20"/>
          <w:szCs w:val="26"/>
          <w:rtl/>
          <w:lang w:bidi="fa-IR"/>
        </w:rPr>
        <w:t>ی</w:t>
      </w:r>
      <w:r>
        <w:rPr>
          <w:rFonts w:cs="B Nazanin"/>
          <w:b/>
          <w:bCs/>
          <w:sz w:val="20"/>
          <w:szCs w:val="26"/>
          <w:rtl/>
          <w:lang w:bidi="fa-IR"/>
        </w:rPr>
        <w:t xml:space="preserve"> و هز</w:t>
      </w:r>
      <w:r>
        <w:rPr>
          <w:rFonts w:cs="B Nazanin" w:hint="cs"/>
          <w:b/>
          <w:bCs/>
          <w:sz w:val="20"/>
          <w:szCs w:val="26"/>
          <w:rtl/>
          <w:lang w:bidi="fa-IR"/>
        </w:rPr>
        <w:t>ی</w:t>
      </w:r>
      <w:r>
        <w:rPr>
          <w:rFonts w:cs="B Nazanin" w:hint="eastAsia"/>
          <w:b/>
          <w:bCs/>
          <w:sz w:val="20"/>
          <w:szCs w:val="26"/>
          <w:rtl/>
          <w:lang w:bidi="fa-IR"/>
        </w:rPr>
        <w:t>نه</w:t>
      </w:r>
      <w:r>
        <w:rPr>
          <w:rFonts w:cs="B Nazanin"/>
          <w:b/>
          <w:bCs/>
          <w:sz w:val="20"/>
          <w:szCs w:val="26"/>
          <w:rtl/>
          <w:lang w:bidi="fa-IR"/>
        </w:rPr>
        <w:t xml:space="preserve"> ها</w:t>
      </w:r>
      <w:r>
        <w:rPr>
          <w:rFonts w:cs="B Nazanin" w:hint="cs"/>
          <w:b/>
          <w:bCs/>
          <w:sz w:val="20"/>
          <w:szCs w:val="26"/>
          <w:rtl/>
          <w:lang w:bidi="fa-IR"/>
        </w:rPr>
        <w:t>ی</w:t>
      </w:r>
      <w:r>
        <w:rPr>
          <w:rFonts w:cs="B Nazanin"/>
          <w:b/>
          <w:bCs/>
          <w:sz w:val="20"/>
          <w:szCs w:val="26"/>
          <w:rtl/>
          <w:lang w:bidi="fa-IR"/>
        </w:rPr>
        <w:t xml:space="preserve"> مصرف</w:t>
      </w:r>
      <w:r>
        <w:rPr>
          <w:rFonts w:cs="B Nazanin" w:hint="cs"/>
          <w:b/>
          <w:bCs/>
          <w:sz w:val="20"/>
          <w:szCs w:val="26"/>
          <w:rtl/>
          <w:lang w:bidi="fa-IR"/>
        </w:rPr>
        <w:t>ی</w:t>
      </w:r>
      <w:r>
        <w:rPr>
          <w:rFonts w:cs="B Nazanin"/>
          <w:b/>
          <w:bCs/>
          <w:sz w:val="20"/>
          <w:szCs w:val="26"/>
          <w:rtl/>
          <w:lang w:bidi="fa-IR"/>
        </w:rPr>
        <w:t xml:space="preserve"> تجه</w:t>
      </w:r>
      <w:r>
        <w:rPr>
          <w:rFonts w:cs="B Nazanin" w:hint="cs"/>
          <w:b/>
          <w:bCs/>
          <w:sz w:val="20"/>
          <w:szCs w:val="26"/>
          <w:rtl/>
          <w:lang w:bidi="fa-IR"/>
        </w:rPr>
        <w:t>ی</w:t>
      </w:r>
      <w:r>
        <w:rPr>
          <w:rFonts w:cs="B Nazanin" w:hint="eastAsia"/>
          <w:b/>
          <w:bCs/>
          <w:sz w:val="20"/>
          <w:szCs w:val="26"/>
          <w:rtl/>
          <w:lang w:bidi="fa-IR"/>
        </w:rPr>
        <w:t>ز</w:t>
      </w:r>
      <w:r>
        <w:rPr>
          <w:rFonts w:cs="B Nazanin"/>
          <w:b/>
          <w:bCs/>
          <w:sz w:val="20"/>
          <w:szCs w:val="26"/>
          <w:rtl/>
          <w:lang w:bidi="fa-IR"/>
        </w:rPr>
        <w:t xml:space="preserve"> و نحوه تام</w:t>
      </w:r>
      <w:r>
        <w:rPr>
          <w:rFonts w:cs="B Nazanin" w:hint="cs"/>
          <w:b/>
          <w:bCs/>
          <w:sz w:val="20"/>
          <w:szCs w:val="26"/>
          <w:rtl/>
          <w:lang w:bidi="fa-IR"/>
        </w:rPr>
        <w:t>ی</w:t>
      </w:r>
      <w:r>
        <w:rPr>
          <w:rFonts w:cs="B Nazanin" w:hint="eastAsia"/>
          <w:b/>
          <w:bCs/>
          <w:sz w:val="20"/>
          <w:szCs w:val="26"/>
          <w:rtl/>
          <w:lang w:bidi="fa-IR"/>
        </w:rPr>
        <w:t>ن</w:t>
      </w:r>
      <w:r>
        <w:rPr>
          <w:rFonts w:cs="B Nazanin"/>
          <w:b/>
          <w:bCs/>
          <w:sz w:val="20"/>
          <w:szCs w:val="26"/>
          <w:rtl/>
          <w:lang w:bidi="fa-IR"/>
        </w:rPr>
        <w:t xml:space="preserve"> آنها</w:t>
      </w:r>
    </w:p>
    <w:p w14:paraId="22BE7EB9" w14:textId="77777777" w:rsidR="003753AA" w:rsidRDefault="00A51044">
      <w:pPr>
        <w:pStyle w:val="ListParagraph"/>
        <w:numPr>
          <w:ilvl w:val="0"/>
          <w:numId w:val="17"/>
        </w:numPr>
        <w:bidi/>
        <w:spacing w:line="276" w:lineRule="auto"/>
        <w:jc w:val="both"/>
        <w:rPr>
          <w:rFonts w:cs="B Nazanin"/>
          <w:b/>
          <w:bCs/>
          <w:sz w:val="20"/>
          <w:szCs w:val="26"/>
          <w:lang w:bidi="fa-IR"/>
        </w:rPr>
      </w:pPr>
      <w:r>
        <w:rPr>
          <w:rFonts w:cs="B Nazanin" w:hint="eastAsia"/>
          <w:b/>
          <w:bCs/>
          <w:sz w:val="20"/>
          <w:szCs w:val="26"/>
          <w:rtl/>
          <w:lang w:bidi="fa-IR"/>
        </w:rPr>
        <w:t>برنامه</w:t>
      </w:r>
      <w:r>
        <w:rPr>
          <w:rFonts w:cs="B Nazanin"/>
          <w:b/>
          <w:bCs/>
          <w:sz w:val="20"/>
          <w:szCs w:val="26"/>
          <w:rtl/>
          <w:lang w:bidi="fa-IR"/>
        </w:rPr>
        <w:t xml:space="preserve"> زمان</w:t>
      </w:r>
      <w:r>
        <w:rPr>
          <w:rFonts w:cs="B Nazanin" w:hint="cs"/>
          <w:b/>
          <w:bCs/>
          <w:sz w:val="20"/>
          <w:szCs w:val="26"/>
          <w:rtl/>
          <w:lang w:bidi="fa-IR"/>
        </w:rPr>
        <w:t>‌</w:t>
      </w:r>
      <w:r>
        <w:rPr>
          <w:rFonts w:cs="B Nazanin"/>
          <w:b/>
          <w:bCs/>
          <w:sz w:val="20"/>
          <w:szCs w:val="26"/>
          <w:rtl/>
          <w:lang w:bidi="fa-IR"/>
        </w:rPr>
        <w:t>بند</w:t>
      </w:r>
      <w:r>
        <w:rPr>
          <w:rFonts w:cs="B Nazanin" w:hint="cs"/>
          <w:b/>
          <w:bCs/>
          <w:sz w:val="20"/>
          <w:szCs w:val="26"/>
          <w:rtl/>
          <w:lang w:bidi="fa-IR"/>
        </w:rPr>
        <w:t>ی</w:t>
      </w:r>
      <w:r>
        <w:rPr>
          <w:rFonts w:cs="B Nazanin"/>
          <w:b/>
          <w:bCs/>
          <w:sz w:val="20"/>
          <w:szCs w:val="26"/>
          <w:rtl/>
          <w:lang w:bidi="fa-IR"/>
        </w:rPr>
        <w:t xml:space="preserve"> و مکان</w:t>
      </w:r>
      <w:r>
        <w:rPr>
          <w:rFonts w:cs="B Nazanin" w:hint="cs"/>
          <w:b/>
          <w:bCs/>
          <w:sz w:val="20"/>
          <w:szCs w:val="26"/>
          <w:rtl/>
          <w:lang w:bidi="fa-IR"/>
        </w:rPr>
        <w:t>ی</w:t>
      </w:r>
      <w:r>
        <w:rPr>
          <w:rFonts w:cs="B Nazanin" w:hint="eastAsia"/>
          <w:b/>
          <w:bCs/>
          <w:sz w:val="20"/>
          <w:szCs w:val="26"/>
          <w:rtl/>
          <w:lang w:bidi="fa-IR"/>
        </w:rPr>
        <w:t>زم</w:t>
      </w:r>
      <w:r>
        <w:rPr>
          <w:rFonts w:cs="B Nazanin"/>
          <w:b/>
          <w:bCs/>
          <w:sz w:val="20"/>
          <w:szCs w:val="26"/>
          <w:rtl/>
          <w:lang w:bidi="fa-IR"/>
        </w:rPr>
        <w:t xml:space="preserve"> خر</w:t>
      </w:r>
      <w:r>
        <w:rPr>
          <w:rFonts w:cs="B Nazanin" w:hint="cs"/>
          <w:b/>
          <w:bCs/>
          <w:sz w:val="20"/>
          <w:szCs w:val="26"/>
          <w:rtl/>
          <w:lang w:bidi="fa-IR"/>
        </w:rPr>
        <w:t>ی</w:t>
      </w:r>
      <w:r>
        <w:rPr>
          <w:rFonts w:cs="B Nazanin" w:hint="eastAsia"/>
          <w:b/>
          <w:bCs/>
          <w:sz w:val="20"/>
          <w:szCs w:val="26"/>
          <w:rtl/>
          <w:lang w:bidi="fa-IR"/>
        </w:rPr>
        <w:t>د</w:t>
      </w:r>
      <w:r>
        <w:rPr>
          <w:rFonts w:cs="B Nazanin"/>
          <w:b/>
          <w:bCs/>
          <w:sz w:val="20"/>
          <w:szCs w:val="26"/>
          <w:rtl/>
          <w:lang w:bidi="fa-IR"/>
        </w:rPr>
        <w:t xml:space="preserve"> مال</w:t>
      </w:r>
      <w:r>
        <w:rPr>
          <w:rFonts w:cs="B Nazanin" w:hint="cs"/>
          <w:b/>
          <w:bCs/>
          <w:sz w:val="20"/>
          <w:szCs w:val="26"/>
          <w:rtl/>
          <w:lang w:bidi="fa-IR"/>
        </w:rPr>
        <w:t>ی</w:t>
      </w:r>
      <w:r>
        <w:rPr>
          <w:rFonts w:cs="B Nazanin"/>
          <w:b/>
          <w:bCs/>
          <w:sz w:val="20"/>
          <w:szCs w:val="26"/>
          <w:rtl/>
          <w:lang w:bidi="fa-IR"/>
        </w:rPr>
        <w:t xml:space="preserve"> تجه</w:t>
      </w:r>
      <w:r>
        <w:rPr>
          <w:rFonts w:cs="B Nazanin" w:hint="cs"/>
          <w:b/>
          <w:bCs/>
          <w:sz w:val="20"/>
          <w:szCs w:val="26"/>
          <w:rtl/>
          <w:lang w:bidi="fa-IR"/>
        </w:rPr>
        <w:t>ی</w:t>
      </w:r>
      <w:r>
        <w:rPr>
          <w:rFonts w:cs="B Nazanin" w:hint="eastAsia"/>
          <w:b/>
          <w:bCs/>
          <w:sz w:val="20"/>
          <w:szCs w:val="26"/>
          <w:rtl/>
          <w:lang w:bidi="fa-IR"/>
        </w:rPr>
        <w:t>ز</w:t>
      </w:r>
    </w:p>
    <w:p w14:paraId="01103BAE" w14:textId="77777777" w:rsidR="003753AA" w:rsidRDefault="00A51044">
      <w:pPr>
        <w:pStyle w:val="ListParagraph"/>
        <w:numPr>
          <w:ilvl w:val="0"/>
          <w:numId w:val="17"/>
        </w:numPr>
        <w:bidi/>
        <w:spacing w:line="276" w:lineRule="auto"/>
        <w:jc w:val="both"/>
        <w:rPr>
          <w:rFonts w:cs="B Nazanin"/>
          <w:b/>
          <w:bCs/>
          <w:sz w:val="20"/>
          <w:szCs w:val="26"/>
          <w:lang w:bidi="fa-IR"/>
        </w:rPr>
      </w:pPr>
      <w:r>
        <w:rPr>
          <w:rFonts w:cs="B Nazanin" w:hint="eastAsia"/>
          <w:b/>
          <w:bCs/>
          <w:sz w:val="20"/>
          <w:szCs w:val="26"/>
          <w:rtl/>
          <w:lang w:bidi="fa-IR"/>
        </w:rPr>
        <w:t>شرکت</w:t>
      </w:r>
      <w:r>
        <w:rPr>
          <w:rFonts w:cs="B Nazanin"/>
          <w:b/>
          <w:bCs/>
          <w:sz w:val="20"/>
          <w:szCs w:val="26"/>
          <w:rtl/>
          <w:lang w:bidi="fa-IR"/>
        </w:rPr>
        <w:t xml:space="preserve"> ها</w:t>
      </w:r>
      <w:r>
        <w:rPr>
          <w:rFonts w:cs="B Nazanin" w:hint="cs"/>
          <w:b/>
          <w:bCs/>
          <w:sz w:val="20"/>
          <w:szCs w:val="26"/>
          <w:rtl/>
          <w:lang w:bidi="fa-IR"/>
        </w:rPr>
        <w:t>ی</w:t>
      </w:r>
      <w:r>
        <w:rPr>
          <w:rFonts w:cs="B Nazanin"/>
          <w:b/>
          <w:bCs/>
          <w:sz w:val="20"/>
          <w:szCs w:val="26"/>
          <w:rtl/>
          <w:lang w:bidi="fa-IR"/>
        </w:rPr>
        <w:t xml:space="preserve"> تام</w:t>
      </w:r>
      <w:r>
        <w:rPr>
          <w:rFonts w:cs="B Nazanin" w:hint="cs"/>
          <w:b/>
          <w:bCs/>
          <w:sz w:val="20"/>
          <w:szCs w:val="26"/>
          <w:rtl/>
          <w:lang w:bidi="fa-IR"/>
        </w:rPr>
        <w:t>ی</w:t>
      </w:r>
      <w:r>
        <w:rPr>
          <w:rFonts w:cs="B Nazanin" w:hint="eastAsia"/>
          <w:b/>
          <w:bCs/>
          <w:sz w:val="20"/>
          <w:szCs w:val="26"/>
          <w:rtl/>
          <w:lang w:bidi="fa-IR"/>
        </w:rPr>
        <w:t>ن</w:t>
      </w:r>
      <w:r>
        <w:rPr>
          <w:rFonts w:cs="B Nazanin"/>
          <w:b/>
          <w:bCs/>
          <w:sz w:val="20"/>
          <w:szCs w:val="26"/>
          <w:rtl/>
          <w:lang w:bidi="fa-IR"/>
        </w:rPr>
        <w:t xml:space="preserve"> کننده تجه</w:t>
      </w:r>
      <w:r>
        <w:rPr>
          <w:rFonts w:cs="B Nazanin" w:hint="cs"/>
          <w:b/>
          <w:bCs/>
          <w:sz w:val="20"/>
          <w:szCs w:val="26"/>
          <w:rtl/>
          <w:lang w:bidi="fa-IR"/>
        </w:rPr>
        <w:t>ی</w:t>
      </w:r>
      <w:r>
        <w:rPr>
          <w:rFonts w:cs="B Nazanin" w:hint="eastAsia"/>
          <w:b/>
          <w:bCs/>
          <w:sz w:val="20"/>
          <w:szCs w:val="26"/>
          <w:rtl/>
          <w:lang w:bidi="fa-IR"/>
        </w:rPr>
        <w:t>ز</w:t>
      </w:r>
      <w:r>
        <w:rPr>
          <w:rFonts w:cs="B Nazanin"/>
          <w:b/>
          <w:bCs/>
          <w:sz w:val="20"/>
          <w:szCs w:val="26"/>
          <w:rtl/>
          <w:lang w:bidi="fa-IR"/>
        </w:rPr>
        <w:t xml:space="preserve"> و ارز</w:t>
      </w:r>
      <w:r>
        <w:rPr>
          <w:rFonts w:cs="B Nazanin" w:hint="cs"/>
          <w:b/>
          <w:bCs/>
          <w:sz w:val="20"/>
          <w:szCs w:val="26"/>
          <w:rtl/>
          <w:lang w:bidi="fa-IR"/>
        </w:rPr>
        <w:t>ی</w:t>
      </w:r>
      <w:r>
        <w:rPr>
          <w:rFonts w:cs="B Nazanin" w:hint="eastAsia"/>
          <w:b/>
          <w:bCs/>
          <w:sz w:val="20"/>
          <w:szCs w:val="26"/>
          <w:rtl/>
          <w:lang w:bidi="fa-IR"/>
        </w:rPr>
        <w:t>اب</w:t>
      </w:r>
      <w:r>
        <w:rPr>
          <w:rFonts w:cs="B Nazanin" w:hint="cs"/>
          <w:b/>
          <w:bCs/>
          <w:sz w:val="20"/>
          <w:szCs w:val="26"/>
          <w:rtl/>
          <w:lang w:bidi="fa-IR"/>
        </w:rPr>
        <w:t>ی</w:t>
      </w:r>
      <w:r>
        <w:rPr>
          <w:rFonts w:cs="B Nazanin"/>
          <w:b/>
          <w:bCs/>
          <w:sz w:val="20"/>
          <w:szCs w:val="26"/>
          <w:rtl/>
          <w:lang w:bidi="fa-IR"/>
        </w:rPr>
        <w:t xml:space="preserve"> آنها</w:t>
      </w:r>
    </w:p>
    <w:p w14:paraId="66CE25BA" w14:textId="77777777" w:rsidR="003753AA" w:rsidRDefault="00A51044">
      <w:pPr>
        <w:pStyle w:val="ListParagraph"/>
        <w:numPr>
          <w:ilvl w:val="0"/>
          <w:numId w:val="17"/>
        </w:numPr>
        <w:bidi/>
        <w:spacing w:line="276" w:lineRule="auto"/>
        <w:jc w:val="both"/>
        <w:rPr>
          <w:rFonts w:cs="B Nazanin"/>
          <w:b/>
          <w:bCs/>
          <w:sz w:val="20"/>
          <w:szCs w:val="26"/>
          <w:lang w:bidi="fa-IR"/>
        </w:rPr>
      </w:pPr>
      <w:r>
        <w:rPr>
          <w:rFonts w:cs="B Nazanin" w:hint="eastAsia"/>
          <w:b/>
          <w:bCs/>
          <w:sz w:val="20"/>
          <w:szCs w:val="26"/>
          <w:rtl/>
          <w:lang w:bidi="fa-IR"/>
        </w:rPr>
        <w:t>در</w:t>
      </w:r>
      <w:r>
        <w:rPr>
          <w:rFonts w:cs="B Nazanin"/>
          <w:b/>
          <w:bCs/>
          <w:sz w:val="20"/>
          <w:szCs w:val="26"/>
          <w:rtl/>
          <w:lang w:bidi="fa-IR"/>
        </w:rPr>
        <w:t xml:space="preserve"> صورت خر</w:t>
      </w:r>
      <w:r>
        <w:rPr>
          <w:rFonts w:cs="B Nazanin" w:hint="cs"/>
          <w:b/>
          <w:bCs/>
          <w:sz w:val="20"/>
          <w:szCs w:val="26"/>
          <w:rtl/>
          <w:lang w:bidi="fa-IR"/>
        </w:rPr>
        <w:t>ی</w:t>
      </w:r>
      <w:r>
        <w:rPr>
          <w:rFonts w:cs="B Nazanin" w:hint="eastAsia"/>
          <w:b/>
          <w:bCs/>
          <w:sz w:val="20"/>
          <w:szCs w:val="26"/>
          <w:rtl/>
          <w:lang w:bidi="fa-IR"/>
        </w:rPr>
        <w:t>د</w:t>
      </w:r>
      <w:r>
        <w:rPr>
          <w:rFonts w:cs="B Nazanin"/>
          <w:b/>
          <w:bCs/>
          <w:sz w:val="20"/>
          <w:szCs w:val="26"/>
          <w:rtl/>
          <w:lang w:bidi="fa-IR"/>
        </w:rPr>
        <w:t xml:space="preserve"> تجه</w:t>
      </w:r>
      <w:r>
        <w:rPr>
          <w:rFonts w:cs="B Nazanin" w:hint="cs"/>
          <w:b/>
          <w:bCs/>
          <w:sz w:val="20"/>
          <w:szCs w:val="26"/>
          <w:rtl/>
          <w:lang w:bidi="fa-IR"/>
        </w:rPr>
        <w:t>ی</w:t>
      </w:r>
      <w:r>
        <w:rPr>
          <w:rFonts w:cs="B Nazanin" w:hint="eastAsia"/>
          <w:b/>
          <w:bCs/>
          <w:sz w:val="20"/>
          <w:szCs w:val="26"/>
          <w:rtl/>
          <w:lang w:bidi="fa-IR"/>
        </w:rPr>
        <w:t>ز</w:t>
      </w:r>
      <w:r>
        <w:rPr>
          <w:rFonts w:cs="B Nazanin"/>
          <w:b/>
          <w:bCs/>
          <w:sz w:val="20"/>
          <w:szCs w:val="26"/>
          <w:rtl/>
          <w:lang w:bidi="fa-IR"/>
        </w:rPr>
        <w:t xml:space="preserve"> از </w:t>
      </w:r>
      <w:r>
        <w:rPr>
          <w:rFonts w:cs="B Nazanin" w:hint="cs"/>
          <w:b/>
          <w:bCs/>
          <w:sz w:val="20"/>
          <w:szCs w:val="26"/>
          <w:rtl/>
          <w:lang w:bidi="fa-IR"/>
        </w:rPr>
        <w:t>ی</w:t>
      </w:r>
      <w:r>
        <w:rPr>
          <w:rFonts w:cs="B Nazanin" w:hint="eastAsia"/>
          <w:b/>
          <w:bCs/>
          <w:sz w:val="20"/>
          <w:szCs w:val="26"/>
          <w:rtl/>
          <w:lang w:bidi="fa-IR"/>
        </w:rPr>
        <w:t>ک</w:t>
      </w:r>
      <w:r>
        <w:rPr>
          <w:rFonts w:cs="B Nazanin"/>
          <w:b/>
          <w:bCs/>
          <w:sz w:val="20"/>
          <w:szCs w:val="26"/>
          <w:rtl/>
          <w:lang w:bidi="fa-IR"/>
        </w:rPr>
        <w:t xml:space="preserve"> شرکت خارج</w:t>
      </w:r>
      <w:r>
        <w:rPr>
          <w:rFonts w:cs="B Nazanin" w:hint="cs"/>
          <w:b/>
          <w:bCs/>
          <w:sz w:val="20"/>
          <w:szCs w:val="26"/>
          <w:rtl/>
          <w:lang w:bidi="fa-IR"/>
        </w:rPr>
        <w:t>ی</w:t>
      </w:r>
      <w:r>
        <w:rPr>
          <w:rFonts w:cs="B Nazanin" w:hint="eastAsia"/>
          <w:b/>
          <w:bCs/>
          <w:sz w:val="20"/>
          <w:szCs w:val="26"/>
          <w:rtl/>
          <w:lang w:bidi="fa-IR"/>
        </w:rPr>
        <w:t>؛</w:t>
      </w:r>
      <w:r>
        <w:rPr>
          <w:rFonts w:cs="B Nazanin"/>
          <w:b/>
          <w:bCs/>
          <w:sz w:val="20"/>
          <w:szCs w:val="26"/>
          <w:rtl/>
          <w:lang w:bidi="fa-IR"/>
        </w:rPr>
        <w:t xml:space="preserve"> امکان</w:t>
      </w:r>
      <w:r>
        <w:rPr>
          <w:rFonts w:cs="B Nazanin" w:hint="cs"/>
          <w:b/>
          <w:bCs/>
          <w:sz w:val="20"/>
          <w:szCs w:val="26"/>
          <w:rtl/>
          <w:lang w:bidi="fa-IR"/>
        </w:rPr>
        <w:t>‌</w:t>
      </w:r>
      <w:r>
        <w:rPr>
          <w:rFonts w:cs="B Nazanin"/>
          <w:b/>
          <w:bCs/>
          <w:sz w:val="20"/>
          <w:szCs w:val="26"/>
          <w:rtl/>
          <w:lang w:bidi="fa-IR"/>
        </w:rPr>
        <w:t>سنج</w:t>
      </w:r>
      <w:r>
        <w:rPr>
          <w:rFonts w:cs="B Nazanin" w:hint="cs"/>
          <w:b/>
          <w:bCs/>
          <w:sz w:val="20"/>
          <w:szCs w:val="26"/>
          <w:rtl/>
          <w:lang w:bidi="fa-IR"/>
        </w:rPr>
        <w:t>ی</w:t>
      </w:r>
      <w:r>
        <w:rPr>
          <w:rFonts w:cs="B Nazanin"/>
          <w:b/>
          <w:bCs/>
          <w:sz w:val="20"/>
          <w:szCs w:val="26"/>
          <w:rtl/>
          <w:lang w:bidi="fa-IR"/>
        </w:rPr>
        <w:t xml:space="preserve"> وجود زنج</w:t>
      </w:r>
      <w:r>
        <w:rPr>
          <w:rFonts w:cs="B Nazanin" w:hint="cs"/>
          <w:b/>
          <w:bCs/>
          <w:sz w:val="20"/>
          <w:szCs w:val="26"/>
          <w:rtl/>
          <w:lang w:bidi="fa-IR"/>
        </w:rPr>
        <w:t>ی</w:t>
      </w:r>
      <w:r>
        <w:rPr>
          <w:rFonts w:cs="B Nazanin" w:hint="eastAsia"/>
          <w:b/>
          <w:bCs/>
          <w:sz w:val="20"/>
          <w:szCs w:val="26"/>
          <w:rtl/>
          <w:lang w:bidi="fa-IR"/>
        </w:rPr>
        <w:t>ره</w:t>
      </w:r>
      <w:r>
        <w:rPr>
          <w:rFonts w:cs="B Nazanin"/>
          <w:b/>
          <w:bCs/>
          <w:sz w:val="20"/>
          <w:szCs w:val="26"/>
          <w:rtl/>
          <w:lang w:bidi="fa-IR"/>
        </w:rPr>
        <w:t xml:space="preserve"> تام</w:t>
      </w:r>
      <w:r>
        <w:rPr>
          <w:rFonts w:cs="B Nazanin" w:hint="cs"/>
          <w:b/>
          <w:bCs/>
          <w:sz w:val="20"/>
          <w:szCs w:val="26"/>
          <w:rtl/>
          <w:lang w:bidi="fa-IR"/>
        </w:rPr>
        <w:t>ی</w:t>
      </w:r>
      <w:r>
        <w:rPr>
          <w:rFonts w:cs="B Nazanin" w:hint="eastAsia"/>
          <w:b/>
          <w:bCs/>
          <w:sz w:val="20"/>
          <w:szCs w:val="26"/>
          <w:rtl/>
          <w:lang w:bidi="fa-IR"/>
        </w:rPr>
        <w:t>ن</w:t>
      </w:r>
      <w:r>
        <w:rPr>
          <w:rFonts w:cs="B Nazanin"/>
          <w:b/>
          <w:bCs/>
          <w:sz w:val="20"/>
          <w:szCs w:val="26"/>
          <w:rtl/>
          <w:lang w:bidi="fa-IR"/>
        </w:rPr>
        <w:t xml:space="preserve"> و خدمات پس از فروش در داخل کشور</w:t>
      </w:r>
    </w:p>
    <w:p w14:paraId="0D8A2E29" w14:textId="77777777" w:rsidR="003753AA" w:rsidRDefault="003753AA">
      <w:pPr>
        <w:bidi/>
        <w:spacing w:line="276" w:lineRule="auto"/>
        <w:jc w:val="both"/>
        <w:rPr>
          <w:rFonts w:cs="B Nazanin"/>
          <w:sz w:val="26"/>
          <w:szCs w:val="26"/>
          <w:rtl/>
          <w:lang w:bidi="fa-IR"/>
        </w:rPr>
      </w:pPr>
    </w:p>
    <w:p w14:paraId="091994D1" w14:textId="77777777" w:rsidR="003753AA" w:rsidRDefault="003753AA">
      <w:pPr>
        <w:bidi/>
        <w:spacing w:line="276" w:lineRule="auto"/>
        <w:jc w:val="both"/>
        <w:rPr>
          <w:rFonts w:cs="B Nazanin"/>
          <w:sz w:val="26"/>
          <w:szCs w:val="26"/>
          <w:rtl/>
          <w:lang w:bidi="fa-IR"/>
        </w:rPr>
      </w:pPr>
    </w:p>
    <w:p w14:paraId="356ED910" w14:textId="77777777" w:rsidR="003753AA" w:rsidRDefault="003753AA">
      <w:pPr>
        <w:bidi/>
        <w:spacing w:line="276" w:lineRule="auto"/>
        <w:jc w:val="both"/>
        <w:rPr>
          <w:rFonts w:cs="B Nazanin"/>
          <w:sz w:val="26"/>
          <w:szCs w:val="26"/>
          <w:rtl/>
          <w:lang w:bidi="fa-IR"/>
        </w:rPr>
      </w:pPr>
    </w:p>
    <w:p w14:paraId="788A0B0F" w14:textId="77777777" w:rsidR="003753AA" w:rsidRDefault="003753AA">
      <w:pPr>
        <w:bidi/>
        <w:spacing w:line="276" w:lineRule="auto"/>
        <w:jc w:val="both"/>
        <w:rPr>
          <w:rFonts w:cs="B Nazanin"/>
          <w:sz w:val="26"/>
          <w:szCs w:val="26"/>
          <w:rtl/>
          <w:lang w:bidi="fa-IR"/>
        </w:rPr>
      </w:pPr>
    </w:p>
    <w:p w14:paraId="62D72CE4" w14:textId="77777777" w:rsidR="003753AA" w:rsidRDefault="00A51044">
      <w:pPr>
        <w:bidi/>
        <w:jc w:val="both"/>
        <w:rPr>
          <w:rFonts w:cs="B Titr"/>
          <w:sz w:val="20"/>
          <w:szCs w:val="26"/>
          <w:rtl/>
          <w:lang w:bidi="fa-IR"/>
        </w:rPr>
      </w:pPr>
      <w:r>
        <w:rPr>
          <w:rFonts w:cs="B Nazanin"/>
          <w:sz w:val="26"/>
          <w:szCs w:val="26"/>
          <w:rtl/>
          <w:lang w:bidi="fa-IR"/>
        </w:rPr>
        <w:br w:type="page"/>
      </w:r>
      <w:r>
        <w:rPr>
          <w:rFonts w:cs="B Titr" w:hint="cs"/>
          <w:sz w:val="20"/>
          <w:szCs w:val="26"/>
          <w:rtl/>
          <w:lang w:bidi="fa-IR"/>
        </w:rPr>
        <w:lastRenderedPageBreak/>
        <w:t>پيوست 2- تائیدیه</w:t>
      </w:r>
      <w:r>
        <w:rPr>
          <w:rFonts w:cs="B Titr"/>
          <w:sz w:val="20"/>
          <w:szCs w:val="26"/>
          <w:rtl/>
          <w:lang w:bidi="fa-IR"/>
        </w:rPr>
        <w:t xml:space="preserve"> کارگروه خر</w:t>
      </w:r>
      <w:r>
        <w:rPr>
          <w:rFonts w:cs="B Titr" w:hint="cs"/>
          <w:sz w:val="20"/>
          <w:szCs w:val="26"/>
          <w:rtl/>
          <w:lang w:bidi="fa-IR"/>
        </w:rPr>
        <w:t>ی</w:t>
      </w:r>
      <w:r>
        <w:rPr>
          <w:rFonts w:cs="B Titr" w:hint="eastAsia"/>
          <w:sz w:val="20"/>
          <w:szCs w:val="26"/>
          <w:rtl/>
          <w:lang w:bidi="fa-IR"/>
        </w:rPr>
        <w:t>د</w:t>
      </w:r>
      <w:r>
        <w:rPr>
          <w:rFonts w:cs="B Titr"/>
          <w:sz w:val="20"/>
          <w:szCs w:val="26"/>
          <w:rtl/>
          <w:lang w:bidi="fa-IR"/>
        </w:rPr>
        <w:t xml:space="preserve"> تجه</w:t>
      </w:r>
      <w:r>
        <w:rPr>
          <w:rFonts w:cs="B Titr" w:hint="cs"/>
          <w:sz w:val="20"/>
          <w:szCs w:val="26"/>
          <w:rtl/>
          <w:lang w:bidi="fa-IR"/>
        </w:rPr>
        <w:t>ی</w:t>
      </w:r>
      <w:r>
        <w:rPr>
          <w:rFonts w:cs="B Titr" w:hint="eastAsia"/>
          <w:sz w:val="20"/>
          <w:szCs w:val="26"/>
          <w:rtl/>
          <w:lang w:bidi="fa-IR"/>
        </w:rPr>
        <w:t>ز</w:t>
      </w:r>
      <w:r>
        <w:rPr>
          <w:rFonts w:cs="B Titr"/>
          <w:sz w:val="20"/>
          <w:szCs w:val="26"/>
          <w:rtl/>
          <w:lang w:bidi="fa-IR"/>
        </w:rPr>
        <w:t xml:space="preserve"> </w:t>
      </w:r>
      <w:r>
        <w:rPr>
          <w:rFonts w:cs="B Titr" w:hint="cs"/>
          <w:sz w:val="20"/>
          <w:szCs w:val="26"/>
          <w:rtl/>
          <w:lang w:bidi="fa-IR"/>
        </w:rPr>
        <w:t>/</w:t>
      </w:r>
      <w:r>
        <w:rPr>
          <w:rFonts w:cs="B Titr"/>
          <w:sz w:val="20"/>
          <w:szCs w:val="26"/>
          <w:rtl/>
          <w:lang w:bidi="fa-IR"/>
        </w:rPr>
        <w:t xml:space="preserve"> نامه رئ</w:t>
      </w:r>
      <w:r>
        <w:rPr>
          <w:rFonts w:cs="B Titr" w:hint="cs"/>
          <w:sz w:val="20"/>
          <w:szCs w:val="26"/>
          <w:rtl/>
          <w:lang w:bidi="fa-IR"/>
        </w:rPr>
        <w:t>ی</w:t>
      </w:r>
      <w:r>
        <w:rPr>
          <w:rFonts w:cs="B Titr" w:hint="eastAsia"/>
          <w:sz w:val="20"/>
          <w:szCs w:val="26"/>
          <w:rtl/>
          <w:lang w:bidi="fa-IR"/>
        </w:rPr>
        <w:t>س</w:t>
      </w:r>
      <w:r>
        <w:rPr>
          <w:rFonts w:cs="B Titr"/>
          <w:sz w:val="20"/>
          <w:szCs w:val="26"/>
          <w:rtl/>
          <w:lang w:bidi="fa-IR"/>
        </w:rPr>
        <w:t xml:space="preserve"> کارگروه خر</w:t>
      </w:r>
      <w:r>
        <w:rPr>
          <w:rFonts w:cs="B Titr" w:hint="cs"/>
          <w:sz w:val="20"/>
          <w:szCs w:val="26"/>
          <w:rtl/>
          <w:lang w:bidi="fa-IR"/>
        </w:rPr>
        <w:t>ی</w:t>
      </w:r>
      <w:r>
        <w:rPr>
          <w:rFonts w:cs="B Titr" w:hint="eastAsia"/>
          <w:sz w:val="20"/>
          <w:szCs w:val="26"/>
          <w:rtl/>
          <w:lang w:bidi="fa-IR"/>
        </w:rPr>
        <w:t>د</w:t>
      </w:r>
      <w:r>
        <w:rPr>
          <w:rFonts w:cs="B Titr"/>
          <w:sz w:val="20"/>
          <w:szCs w:val="26"/>
          <w:rtl/>
          <w:lang w:bidi="fa-IR"/>
        </w:rPr>
        <w:t xml:space="preserve"> تجه</w:t>
      </w:r>
      <w:r>
        <w:rPr>
          <w:rFonts w:cs="B Titr" w:hint="cs"/>
          <w:sz w:val="20"/>
          <w:szCs w:val="26"/>
          <w:rtl/>
          <w:lang w:bidi="fa-IR"/>
        </w:rPr>
        <w:t>ی</w:t>
      </w:r>
      <w:r>
        <w:rPr>
          <w:rFonts w:cs="B Titr" w:hint="eastAsia"/>
          <w:sz w:val="20"/>
          <w:szCs w:val="26"/>
          <w:rtl/>
          <w:lang w:bidi="fa-IR"/>
        </w:rPr>
        <w:t>ز</w:t>
      </w:r>
    </w:p>
    <w:p w14:paraId="73E21D23" w14:textId="77777777" w:rsidR="003753AA" w:rsidRDefault="00A51044">
      <w:pPr>
        <w:bidi/>
        <w:jc w:val="both"/>
        <w:rPr>
          <w:rFonts w:cs="B Nazanin"/>
          <w:sz w:val="28"/>
          <w:szCs w:val="28"/>
          <w:rtl/>
          <w:lang w:bidi="fa-IR"/>
        </w:rPr>
      </w:pPr>
      <w:r>
        <w:rPr>
          <w:rFonts w:cs="B Nazanin" w:hint="cs"/>
          <w:sz w:val="28"/>
          <w:szCs w:val="28"/>
          <w:rtl/>
          <w:lang w:bidi="fa-IR"/>
        </w:rPr>
        <w:t>در اين پيوست، موارد ذيل كاملاً شفاف توضيح داده مي‌شود:</w:t>
      </w:r>
    </w:p>
    <w:p w14:paraId="4484C0A6" w14:textId="77777777" w:rsidR="003753AA" w:rsidRDefault="00A51044">
      <w:pPr>
        <w:pStyle w:val="ListParagraph"/>
        <w:numPr>
          <w:ilvl w:val="0"/>
          <w:numId w:val="18"/>
        </w:numPr>
        <w:bidi/>
        <w:jc w:val="both"/>
        <w:rPr>
          <w:rFonts w:cs="B Nazanin"/>
          <w:sz w:val="28"/>
          <w:szCs w:val="28"/>
          <w:lang w:bidi="fa-IR"/>
        </w:rPr>
      </w:pPr>
      <w:r>
        <w:rPr>
          <w:rFonts w:cs="B Nazanin" w:hint="cs"/>
          <w:sz w:val="28"/>
          <w:szCs w:val="28"/>
          <w:rtl/>
          <w:lang w:bidi="fa-IR"/>
        </w:rPr>
        <w:t>محل نصب تجهيز آزمايشگاهي</w:t>
      </w:r>
    </w:p>
    <w:p w14:paraId="33DF80BD" w14:textId="77777777" w:rsidR="003753AA" w:rsidRDefault="00A51044">
      <w:pPr>
        <w:pStyle w:val="ListParagraph"/>
        <w:numPr>
          <w:ilvl w:val="0"/>
          <w:numId w:val="18"/>
        </w:numPr>
        <w:bidi/>
        <w:jc w:val="both"/>
        <w:rPr>
          <w:rFonts w:cs="B Nazanin"/>
          <w:sz w:val="28"/>
          <w:szCs w:val="28"/>
          <w:rtl/>
          <w:lang w:bidi="fa-IR"/>
        </w:rPr>
      </w:pPr>
      <w:r>
        <w:rPr>
          <w:rFonts w:cs="B Nazanin" w:hint="cs"/>
          <w:sz w:val="28"/>
          <w:szCs w:val="28"/>
          <w:rtl/>
          <w:lang w:bidi="fa-IR"/>
        </w:rPr>
        <w:t>ساير كاربردهاي تجهيز آزمايشگاهي در راستاي ماموريت‌هاي صنعت بهره‌بردار</w:t>
      </w:r>
    </w:p>
    <w:p w14:paraId="205AA3BC" w14:textId="77777777" w:rsidR="003753AA" w:rsidRDefault="003753AA">
      <w:pPr>
        <w:bidi/>
        <w:jc w:val="both"/>
        <w:rPr>
          <w:rFonts w:cs="B Titr"/>
          <w:sz w:val="20"/>
          <w:szCs w:val="26"/>
          <w:rtl/>
          <w:lang w:bidi="fa-IR"/>
        </w:rPr>
      </w:pPr>
    </w:p>
    <w:p w14:paraId="50482B4D" w14:textId="77777777" w:rsidR="003753AA" w:rsidRDefault="00A51044">
      <w:pPr>
        <w:bidi/>
        <w:jc w:val="both"/>
        <w:rPr>
          <w:rFonts w:cs="B Titr"/>
          <w:sz w:val="20"/>
          <w:szCs w:val="26"/>
          <w:rtl/>
          <w:lang w:bidi="fa-IR"/>
        </w:rPr>
      </w:pPr>
      <w:r>
        <w:rPr>
          <w:rFonts w:cs="B Titr" w:hint="cs"/>
          <w:sz w:val="20"/>
          <w:szCs w:val="26"/>
          <w:rtl/>
          <w:lang w:bidi="fa-IR"/>
        </w:rPr>
        <w:t>پیوست 3- مجوز کتبی تغییر در تجهيز</w:t>
      </w:r>
    </w:p>
    <w:p w14:paraId="7BB2182A" w14:textId="77777777" w:rsidR="003753AA" w:rsidRDefault="003753AA">
      <w:pPr>
        <w:bidi/>
        <w:jc w:val="both"/>
        <w:rPr>
          <w:rFonts w:cs="B Titr"/>
          <w:sz w:val="20"/>
          <w:szCs w:val="26"/>
          <w:rtl/>
          <w:lang w:bidi="fa-IR"/>
        </w:rPr>
      </w:pPr>
    </w:p>
    <w:p w14:paraId="7A55F260" w14:textId="77777777" w:rsidR="003753AA" w:rsidRDefault="00A51044">
      <w:pPr>
        <w:bidi/>
        <w:jc w:val="both"/>
        <w:rPr>
          <w:rFonts w:cs="B Titr"/>
          <w:sz w:val="20"/>
          <w:szCs w:val="26"/>
          <w:rtl/>
          <w:lang w:bidi="fa-IR"/>
        </w:rPr>
      </w:pPr>
      <w:r>
        <w:rPr>
          <w:rFonts w:cs="B Titr"/>
          <w:sz w:val="20"/>
          <w:szCs w:val="26"/>
          <w:rtl/>
          <w:lang w:bidi="fa-IR"/>
        </w:rPr>
        <w:t>پ</w:t>
      </w:r>
      <w:r>
        <w:rPr>
          <w:rFonts w:cs="B Titr" w:hint="cs"/>
          <w:sz w:val="20"/>
          <w:szCs w:val="26"/>
          <w:rtl/>
          <w:lang w:bidi="fa-IR"/>
        </w:rPr>
        <w:t>ی</w:t>
      </w:r>
      <w:r>
        <w:rPr>
          <w:rFonts w:cs="B Titr" w:hint="eastAsia"/>
          <w:sz w:val="20"/>
          <w:szCs w:val="26"/>
          <w:rtl/>
          <w:lang w:bidi="fa-IR"/>
        </w:rPr>
        <w:t>وست</w:t>
      </w:r>
      <w:r>
        <w:rPr>
          <w:rFonts w:cs="B Titr"/>
          <w:sz w:val="20"/>
          <w:szCs w:val="26"/>
          <w:rtl/>
          <w:lang w:bidi="fa-IR"/>
        </w:rPr>
        <w:t xml:space="preserve"> 4</w:t>
      </w:r>
      <w:r>
        <w:rPr>
          <w:rFonts w:cs="B Titr" w:hint="cs"/>
          <w:sz w:val="20"/>
          <w:szCs w:val="26"/>
          <w:rtl/>
          <w:lang w:bidi="fa-IR"/>
        </w:rPr>
        <w:t>- هزينه‌هاي</w:t>
      </w:r>
      <w:r>
        <w:rPr>
          <w:rFonts w:cs="B Titr"/>
          <w:sz w:val="20"/>
          <w:szCs w:val="26"/>
          <w:rtl/>
          <w:lang w:bidi="fa-IR"/>
        </w:rPr>
        <w:t xml:space="preserve"> پ</w:t>
      </w:r>
      <w:r>
        <w:rPr>
          <w:rFonts w:cs="B Titr" w:hint="cs"/>
          <w:sz w:val="20"/>
          <w:szCs w:val="26"/>
          <w:rtl/>
          <w:lang w:bidi="fa-IR"/>
        </w:rPr>
        <w:t>ی</w:t>
      </w:r>
      <w:r>
        <w:rPr>
          <w:rFonts w:cs="B Titr" w:hint="eastAsia"/>
          <w:sz w:val="20"/>
          <w:szCs w:val="26"/>
          <w:rtl/>
          <w:lang w:bidi="fa-IR"/>
        </w:rPr>
        <w:t>ش</w:t>
      </w:r>
      <w:r>
        <w:rPr>
          <w:rFonts w:cs="B Titr" w:hint="cs"/>
          <w:sz w:val="20"/>
          <w:szCs w:val="26"/>
          <w:rtl/>
          <w:lang w:bidi="fa-IR"/>
        </w:rPr>
        <w:t>‌بی</w:t>
      </w:r>
      <w:r>
        <w:rPr>
          <w:rFonts w:cs="B Titr" w:hint="eastAsia"/>
          <w:sz w:val="20"/>
          <w:szCs w:val="26"/>
          <w:rtl/>
          <w:lang w:bidi="fa-IR"/>
        </w:rPr>
        <w:t>ن</w:t>
      </w:r>
      <w:r>
        <w:rPr>
          <w:rFonts w:cs="B Titr" w:hint="cs"/>
          <w:sz w:val="20"/>
          <w:szCs w:val="26"/>
          <w:rtl/>
          <w:lang w:bidi="fa-IR"/>
        </w:rPr>
        <w:t>ی</w:t>
      </w:r>
      <w:r>
        <w:rPr>
          <w:rFonts w:cs="B Titr"/>
          <w:sz w:val="20"/>
          <w:szCs w:val="26"/>
          <w:rtl/>
          <w:lang w:bidi="fa-IR"/>
        </w:rPr>
        <w:t xml:space="preserve"> شده </w:t>
      </w:r>
      <w:r>
        <w:rPr>
          <w:rFonts w:cs="B Titr" w:hint="cs"/>
          <w:sz w:val="20"/>
          <w:szCs w:val="26"/>
          <w:rtl/>
          <w:lang w:bidi="fa-IR"/>
        </w:rPr>
        <w:t>برای خری</w:t>
      </w:r>
      <w:r>
        <w:rPr>
          <w:rFonts w:cs="B Titr" w:hint="cs"/>
          <w:sz w:val="20"/>
          <w:szCs w:val="26"/>
          <w:rtl/>
          <w:lang w:bidi="fa-IR"/>
        </w:rPr>
        <w:t>د تجهیز</w:t>
      </w:r>
    </w:p>
    <w:p w14:paraId="4E40351A" w14:textId="77777777" w:rsidR="003753AA" w:rsidRDefault="00A51044">
      <w:pPr>
        <w:bidi/>
        <w:jc w:val="both"/>
        <w:rPr>
          <w:rFonts w:cs="B Titr"/>
          <w:sz w:val="20"/>
          <w:szCs w:val="26"/>
          <w:rtl/>
          <w:lang w:bidi="fa-IR"/>
        </w:rPr>
      </w:pPr>
      <w:r>
        <w:rPr>
          <w:rFonts w:cs="B Nazanin" w:hint="cs"/>
          <w:sz w:val="28"/>
          <w:szCs w:val="28"/>
          <w:rtl/>
          <w:lang w:bidi="fa-IR"/>
        </w:rPr>
        <w:t>هزینه خرید دستگاه؛ هزینه های جابجایی (نقل و انتقال و گمرکی و ...)؛ نصب؛ مالیات و بیمه دستگاه</w:t>
      </w:r>
    </w:p>
    <w:p w14:paraId="1041F366" w14:textId="77777777" w:rsidR="003753AA" w:rsidRDefault="003753AA">
      <w:pPr>
        <w:bidi/>
        <w:jc w:val="both"/>
        <w:rPr>
          <w:rFonts w:cs="B Titr"/>
          <w:sz w:val="20"/>
          <w:szCs w:val="26"/>
          <w:rtl/>
          <w:lang w:bidi="fa-IR"/>
        </w:rPr>
      </w:pPr>
    </w:p>
    <w:p w14:paraId="4D23586F" w14:textId="77777777" w:rsidR="003753AA" w:rsidRDefault="00A51044">
      <w:pPr>
        <w:bidi/>
        <w:jc w:val="both"/>
        <w:rPr>
          <w:rFonts w:cs="B Titr"/>
          <w:sz w:val="20"/>
          <w:szCs w:val="26"/>
          <w:rtl/>
          <w:lang w:bidi="fa-IR"/>
        </w:rPr>
      </w:pPr>
      <w:r>
        <w:rPr>
          <w:rFonts w:cs="B Titr" w:hint="cs"/>
          <w:sz w:val="20"/>
          <w:szCs w:val="26"/>
          <w:rtl/>
          <w:lang w:bidi="fa-IR"/>
        </w:rPr>
        <w:t>پیوست 5- ضمانت‌نامه‌هاي بانکی یا اداري</w:t>
      </w:r>
    </w:p>
    <w:p w14:paraId="600485FF" w14:textId="77777777" w:rsidR="003753AA" w:rsidRDefault="003753AA">
      <w:pPr>
        <w:bidi/>
        <w:jc w:val="both"/>
        <w:rPr>
          <w:rFonts w:cs="B Titr"/>
          <w:sz w:val="20"/>
          <w:szCs w:val="26"/>
          <w:rtl/>
          <w:lang w:bidi="fa-IR"/>
        </w:rPr>
      </w:pPr>
    </w:p>
    <w:p w14:paraId="28956227" w14:textId="77777777" w:rsidR="003753AA" w:rsidRDefault="003753AA">
      <w:pPr>
        <w:bidi/>
        <w:jc w:val="both"/>
        <w:rPr>
          <w:rFonts w:cs="B Titr"/>
          <w:sz w:val="20"/>
          <w:szCs w:val="26"/>
          <w:rtl/>
          <w:lang w:bidi="fa-IR"/>
        </w:rPr>
      </w:pPr>
    </w:p>
    <w:p w14:paraId="05E335D5" w14:textId="77777777" w:rsidR="003753AA" w:rsidRDefault="003753AA">
      <w:pPr>
        <w:bidi/>
        <w:jc w:val="both"/>
        <w:rPr>
          <w:rFonts w:cs="B Titr"/>
          <w:sz w:val="20"/>
          <w:szCs w:val="26"/>
          <w:rtl/>
          <w:lang w:bidi="fa-IR"/>
        </w:rPr>
      </w:pPr>
    </w:p>
    <w:p w14:paraId="7894E0AD" w14:textId="77777777" w:rsidR="003753AA" w:rsidRDefault="003753AA">
      <w:pPr>
        <w:bidi/>
        <w:jc w:val="both"/>
        <w:rPr>
          <w:rFonts w:cs="B Titr"/>
          <w:sz w:val="20"/>
          <w:szCs w:val="26"/>
          <w:rtl/>
          <w:lang w:bidi="fa-IR"/>
        </w:rPr>
      </w:pPr>
    </w:p>
    <w:p w14:paraId="027C44D0" w14:textId="77777777" w:rsidR="003753AA" w:rsidRDefault="003753AA">
      <w:pPr>
        <w:bidi/>
        <w:jc w:val="both"/>
        <w:rPr>
          <w:rFonts w:cs="B Titr"/>
          <w:sz w:val="20"/>
          <w:szCs w:val="26"/>
          <w:rtl/>
          <w:lang w:bidi="fa-IR"/>
        </w:rPr>
      </w:pPr>
    </w:p>
    <w:p w14:paraId="74688BB1" w14:textId="77777777" w:rsidR="003753AA" w:rsidRDefault="003753AA">
      <w:pPr>
        <w:bidi/>
        <w:jc w:val="both"/>
        <w:rPr>
          <w:rFonts w:cs="B Titr"/>
          <w:sz w:val="20"/>
          <w:szCs w:val="26"/>
          <w:rtl/>
          <w:lang w:bidi="fa-IR"/>
        </w:rPr>
      </w:pPr>
    </w:p>
    <w:p w14:paraId="69C404FB" w14:textId="77777777" w:rsidR="003753AA" w:rsidRDefault="003753AA">
      <w:pPr>
        <w:bidi/>
        <w:spacing w:after="120" w:line="276" w:lineRule="auto"/>
        <w:ind w:left="360"/>
        <w:jc w:val="both"/>
        <w:rPr>
          <w:rFonts w:cs="B Nazanin"/>
          <w:sz w:val="20"/>
          <w:szCs w:val="26"/>
          <w:rtl/>
          <w:lang w:bidi="fa-IR"/>
        </w:rPr>
      </w:pPr>
    </w:p>
    <w:p w14:paraId="1FFFEF85" w14:textId="77777777" w:rsidR="003753AA" w:rsidRDefault="003753AA">
      <w:pPr>
        <w:bidi/>
        <w:spacing w:line="276" w:lineRule="auto"/>
        <w:jc w:val="both"/>
        <w:rPr>
          <w:rFonts w:cs="B Titr"/>
          <w:noProof/>
          <w:sz w:val="20"/>
          <w:szCs w:val="26"/>
          <w:rtl/>
          <w:lang w:bidi="fa-IR"/>
        </w:rPr>
      </w:pPr>
    </w:p>
    <w:sectPr w:rsidR="003753AA">
      <w:footerReference w:type="even" r:id="rId8"/>
      <w:footerReference w:type="default" r:id="rId9"/>
      <w:footnotePr>
        <w:numRestart w:val="eachPage"/>
      </w:footnotePr>
      <w:pgSz w:w="11907" w:h="16840" w:code="9"/>
      <w:pgMar w:top="1077" w:right="1225" w:bottom="1077" w:left="1134" w:header="720" w:footer="170" w:gutter="0"/>
      <w:pgBorders w:offsetFrom="page">
        <w:top w:val="threeDEngrave" w:sz="24" w:space="24" w:color="auto"/>
        <w:left w:val="threeDEngrave" w:sz="24" w:space="24" w:color="auto"/>
        <w:bottom w:val="threeDEmboss" w:sz="24" w:space="24" w:color="auto"/>
        <w:right w:val="threeDEmboss" w:sz="24" w:space="24" w:color="auto"/>
      </w:pgBorders>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493F4" w14:textId="77777777" w:rsidR="00A51044" w:rsidRDefault="00A51044">
      <w:r>
        <w:separator/>
      </w:r>
    </w:p>
  </w:endnote>
  <w:endnote w:type="continuationSeparator" w:id="0">
    <w:p w14:paraId="1EFE622E" w14:textId="77777777" w:rsidR="00A51044" w:rsidRDefault="00A5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 Yagut">
    <w:panose1 w:val="000004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itr">
    <w:panose1 w:val="00000700000000000000"/>
    <w:charset w:val="B2"/>
    <w:family w:val="auto"/>
    <w:pitch w:val="variable"/>
    <w:sig w:usb0="00002001" w:usb1="80000000" w:usb2="00000008" w:usb3="00000000" w:csb0="00000040" w:csb1="00000000"/>
  </w:font>
  <w:font w:name="Tra">
    <w:charset w:val="02"/>
    <w:family w:val="auto"/>
    <w:pitch w:val="variable"/>
    <w:sig w:usb0="00000000" w:usb1="10000000" w:usb2="00000000" w:usb3="00000000" w:csb0="80000000" w:csb1="00000000"/>
  </w:font>
  <w:font w:name="IranNastaliq">
    <w:altName w:val="Arial Unicode MS"/>
    <w:panose1 w:val="02020505000000020003"/>
    <w:charset w:val="00"/>
    <w:family w:val="roman"/>
    <w:pitch w:val="variable"/>
    <w:sig w:usb0="61002A87" w:usb1="80000000" w:usb2="00000008" w:usb3="00000000" w:csb0="000101FF" w:csb1="00000000"/>
  </w:font>
  <w:font w:name="B Zar">
    <w:panose1 w:val="00000400000000000000"/>
    <w:charset w:val="B2"/>
    <w:family w:val="auto"/>
    <w:pitch w:val="variable"/>
    <w:sig w:usb0="00002001" w:usb1="80000000" w:usb2="00000008" w:usb3="00000000" w:csb0="00000040" w:csb1="00000000"/>
  </w:font>
  <w:font w:name="B Mah">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59321" w14:textId="77777777" w:rsidR="003753AA" w:rsidRDefault="00A510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E4A3EAA" w14:textId="77777777" w:rsidR="003753AA" w:rsidRDefault="003753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E540D" w14:textId="77777777" w:rsidR="003753AA" w:rsidRDefault="00A51044">
    <w:pPr>
      <w:pStyle w:val="Footer"/>
      <w:framePr w:w="374" w:h="313" w:hRule="exact" w:wrap="around" w:vAnchor="text" w:hAnchor="page" w:x="5734" w:y="78"/>
      <w:jc w:val="center"/>
      <w:rPr>
        <w:rStyle w:val="PageNumber"/>
        <w:b/>
        <w:bCs/>
        <w:sz w:val="16"/>
        <w:szCs w:val="16"/>
      </w:rPr>
    </w:pPr>
    <w:r>
      <w:rPr>
        <w:rStyle w:val="PageNumber"/>
        <w:rFonts w:ascii="Tra" w:hAnsi="Tra"/>
        <w:b/>
        <w:bCs/>
        <w:sz w:val="16"/>
        <w:szCs w:val="16"/>
      </w:rPr>
      <w:fldChar w:fldCharType="begin"/>
    </w:r>
    <w:r>
      <w:rPr>
        <w:rStyle w:val="PageNumber"/>
        <w:rFonts w:ascii="Tra" w:hAnsi="Tra"/>
        <w:b/>
        <w:bCs/>
        <w:sz w:val="16"/>
        <w:szCs w:val="16"/>
      </w:rPr>
      <w:instrText xml:space="preserve">PAGE  </w:instrText>
    </w:r>
    <w:r>
      <w:rPr>
        <w:rStyle w:val="PageNumber"/>
        <w:rFonts w:ascii="Tra" w:hAnsi="Tra"/>
        <w:b/>
        <w:bCs/>
        <w:sz w:val="16"/>
        <w:szCs w:val="16"/>
      </w:rPr>
      <w:fldChar w:fldCharType="separate"/>
    </w:r>
    <w:r>
      <w:rPr>
        <w:rStyle w:val="PageNumber"/>
        <w:rFonts w:ascii="Tra" w:hAnsi="Tra"/>
        <w:b/>
        <w:bCs/>
        <w:noProof/>
        <w:sz w:val="16"/>
        <w:szCs w:val="16"/>
      </w:rPr>
      <w:t>2</w:t>
    </w:r>
    <w:r>
      <w:rPr>
        <w:rStyle w:val="PageNumber"/>
        <w:rFonts w:ascii="Tra" w:hAnsi="Tra"/>
        <w:b/>
        <w:bCs/>
        <w:sz w:val="16"/>
        <w:szCs w:val="16"/>
      </w:rPr>
      <w:fldChar w:fldCharType="end"/>
    </w:r>
  </w:p>
  <w:p w14:paraId="532B59C7" w14:textId="77777777" w:rsidR="003753AA" w:rsidRDefault="003753AA">
    <w:pPr>
      <w:pStyle w:val="Footer"/>
      <w:framePr w:w="374" w:h="313" w:hRule="exact" w:wrap="around" w:vAnchor="text" w:hAnchor="page" w:x="5734" w:y="78"/>
      <w:jc w:val="center"/>
      <w:rPr>
        <w:rStyle w:val="PageNumber"/>
        <w:b/>
        <w:bCs/>
        <w:sz w:val="16"/>
        <w:szCs w:val="16"/>
      </w:rPr>
    </w:pPr>
  </w:p>
  <w:p w14:paraId="41200614" w14:textId="77777777" w:rsidR="003753AA" w:rsidRDefault="003753AA">
    <w:pPr>
      <w:pStyle w:val="Footer"/>
      <w:framePr w:w="374" w:h="313" w:hRule="exact" w:wrap="around" w:vAnchor="text" w:hAnchor="page" w:x="5734" w:y="78"/>
      <w:jc w:val="center"/>
      <w:rPr>
        <w:rStyle w:val="PageNumber"/>
        <w:b/>
        <w:bCs/>
        <w:sz w:val="16"/>
        <w:szCs w:val="16"/>
      </w:rPr>
    </w:pPr>
  </w:p>
  <w:p w14:paraId="0495FE7E" w14:textId="77777777" w:rsidR="003753AA" w:rsidRDefault="003753AA">
    <w:pPr>
      <w:pStyle w:val="Footer"/>
      <w:framePr w:w="374" w:h="313" w:hRule="exact" w:wrap="around" w:vAnchor="text" w:hAnchor="page" w:x="5734" w:y="78"/>
      <w:jc w:val="center"/>
      <w:rPr>
        <w:rStyle w:val="PageNumber"/>
        <w:b/>
        <w:bCs/>
        <w:sz w:val="16"/>
        <w:szCs w:val="16"/>
      </w:rPr>
    </w:pPr>
  </w:p>
  <w:p w14:paraId="0950D75B" w14:textId="77777777" w:rsidR="003753AA" w:rsidRDefault="003753AA">
    <w:pPr>
      <w:pStyle w:val="Footer"/>
      <w:framePr w:w="374" w:h="313" w:hRule="exact" w:wrap="around" w:vAnchor="text" w:hAnchor="page" w:x="5734" w:y="78"/>
      <w:jc w:val="center"/>
      <w:rPr>
        <w:rStyle w:val="PageNumber"/>
        <w:b/>
        <w:bCs/>
        <w:sz w:val="16"/>
        <w:szCs w:val="16"/>
      </w:rPr>
    </w:pPr>
  </w:p>
  <w:p w14:paraId="7D627EA5" w14:textId="77777777" w:rsidR="003753AA" w:rsidRDefault="00A51044">
    <w:pPr>
      <w:pStyle w:val="Footer"/>
      <w:tabs>
        <w:tab w:val="clear" w:pos="4320"/>
        <w:tab w:val="clear" w:pos="8640"/>
        <w:tab w:val="left" w:pos="6975"/>
      </w:tabs>
      <w:rPr>
        <w:rFonts w:ascii="IranNastaliq" w:hAnsi="IranNastaliq" w:cs="B Zar"/>
        <w:sz w:val="20"/>
        <w:szCs w:val="20"/>
        <w:lang w:bidi="fa-IR"/>
      </w:rPr>
    </w:pPr>
    <w:r>
      <w:rPr>
        <w:rFonts w:ascii="IranNastaliq" w:hAnsi="IranNastaliq" w:cs="B Zar"/>
        <w:sz w:val="20"/>
        <w:szCs w:val="20"/>
        <w:rtl/>
        <w:lang w:bidi="fa-IR"/>
      </w:rPr>
      <w:t xml:space="preserve"> امضاء طرف دوم</w:t>
    </w:r>
    <w:r>
      <w:rPr>
        <w:rFonts w:ascii="IranNastaliq" w:hAnsi="IranNastaliq" w:cs="B Zar"/>
        <w:sz w:val="20"/>
        <w:szCs w:val="20"/>
      </w:rPr>
      <w:tab/>
    </w:r>
    <w:r>
      <w:rPr>
        <w:rFonts w:ascii="IranNastaliq" w:hAnsi="IranNastaliq" w:cs="B Zar"/>
        <w:sz w:val="20"/>
        <w:szCs w:val="20"/>
        <w:rtl/>
        <w:lang w:bidi="fa-IR"/>
      </w:rPr>
      <w:t xml:space="preserve">امضاء طرف اول                                                                                                                                                                                     </w:t>
    </w:r>
  </w:p>
  <w:p w14:paraId="46A16FCF" w14:textId="77777777" w:rsidR="003753AA" w:rsidRDefault="003753AA">
    <w:pPr>
      <w:pStyle w:val="Footer"/>
      <w:jc w:val="right"/>
      <w:rPr>
        <w:rFonts w:cs="B Mah"/>
        <w:sz w:val="18"/>
        <w:szCs w:val="18"/>
        <w:lang w:bidi="fa-I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5FA3F" w14:textId="77777777" w:rsidR="00A51044" w:rsidRDefault="00A51044">
      <w:r>
        <w:separator/>
      </w:r>
    </w:p>
  </w:footnote>
  <w:footnote w:type="continuationSeparator" w:id="0">
    <w:p w14:paraId="20CC77AF" w14:textId="77777777" w:rsidR="00A51044" w:rsidRDefault="00A510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20BC3"/>
    <w:multiLevelType w:val="hybridMultilevel"/>
    <w:tmpl w:val="D24EA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B573E8"/>
    <w:multiLevelType w:val="hybridMultilevel"/>
    <w:tmpl w:val="D8420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FB57CD"/>
    <w:multiLevelType w:val="hybridMultilevel"/>
    <w:tmpl w:val="720C921A"/>
    <w:lvl w:ilvl="0" w:tplc="4776F7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D130D9"/>
    <w:multiLevelType w:val="hybridMultilevel"/>
    <w:tmpl w:val="E26E5808"/>
    <w:lvl w:ilvl="0" w:tplc="E836EA22">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4" w15:restartNumberingAfterBreak="0">
    <w:nsid w:val="30F721C9"/>
    <w:multiLevelType w:val="multilevel"/>
    <w:tmpl w:val="87820ECC"/>
    <w:lvl w:ilvl="0">
      <w:start w:val="5"/>
      <w:numFmt w:val="decimal"/>
      <w:lvlText w:val="%1-"/>
      <w:lvlJc w:val="left"/>
      <w:pPr>
        <w:ind w:left="435" w:hanging="435"/>
      </w:pPr>
      <w:rPr>
        <w:rFonts w:hint="default"/>
        <w:sz w:val="26"/>
      </w:rPr>
    </w:lvl>
    <w:lvl w:ilvl="1">
      <w:start w:val="1"/>
      <w:numFmt w:val="decimal"/>
      <w:lvlText w:val="%1-%2-"/>
      <w:lvlJc w:val="left"/>
      <w:pPr>
        <w:ind w:left="1052" w:hanging="435"/>
      </w:pPr>
      <w:rPr>
        <w:rFonts w:hint="default"/>
        <w:sz w:val="26"/>
      </w:rPr>
    </w:lvl>
    <w:lvl w:ilvl="2">
      <w:start w:val="1"/>
      <w:numFmt w:val="decimal"/>
      <w:lvlText w:val="%1-%2-%3."/>
      <w:lvlJc w:val="left"/>
      <w:pPr>
        <w:ind w:left="1954" w:hanging="720"/>
      </w:pPr>
      <w:rPr>
        <w:rFonts w:hint="default"/>
        <w:sz w:val="26"/>
      </w:rPr>
    </w:lvl>
    <w:lvl w:ilvl="3">
      <w:start w:val="1"/>
      <w:numFmt w:val="decimal"/>
      <w:lvlText w:val="%1-%2-%3.%4."/>
      <w:lvlJc w:val="left"/>
      <w:pPr>
        <w:ind w:left="2571" w:hanging="720"/>
      </w:pPr>
      <w:rPr>
        <w:rFonts w:hint="default"/>
        <w:sz w:val="26"/>
      </w:rPr>
    </w:lvl>
    <w:lvl w:ilvl="4">
      <w:start w:val="1"/>
      <w:numFmt w:val="decimal"/>
      <w:lvlText w:val="%1-%2-%3.%4.%5."/>
      <w:lvlJc w:val="left"/>
      <w:pPr>
        <w:ind w:left="3548" w:hanging="1080"/>
      </w:pPr>
      <w:rPr>
        <w:rFonts w:hint="default"/>
        <w:sz w:val="26"/>
      </w:rPr>
    </w:lvl>
    <w:lvl w:ilvl="5">
      <w:start w:val="1"/>
      <w:numFmt w:val="decimal"/>
      <w:lvlText w:val="%1-%2-%3.%4.%5.%6."/>
      <w:lvlJc w:val="left"/>
      <w:pPr>
        <w:ind w:left="4165" w:hanging="1080"/>
      </w:pPr>
      <w:rPr>
        <w:rFonts w:hint="default"/>
        <w:sz w:val="26"/>
      </w:rPr>
    </w:lvl>
    <w:lvl w:ilvl="6">
      <w:start w:val="1"/>
      <w:numFmt w:val="decimal"/>
      <w:lvlText w:val="%1-%2-%3.%4.%5.%6.%7."/>
      <w:lvlJc w:val="left"/>
      <w:pPr>
        <w:ind w:left="5142" w:hanging="1440"/>
      </w:pPr>
      <w:rPr>
        <w:rFonts w:hint="default"/>
        <w:sz w:val="26"/>
      </w:rPr>
    </w:lvl>
    <w:lvl w:ilvl="7">
      <w:start w:val="1"/>
      <w:numFmt w:val="decimal"/>
      <w:lvlText w:val="%1-%2-%3.%4.%5.%6.%7.%8."/>
      <w:lvlJc w:val="left"/>
      <w:pPr>
        <w:ind w:left="5759" w:hanging="1440"/>
      </w:pPr>
      <w:rPr>
        <w:rFonts w:hint="default"/>
        <w:sz w:val="26"/>
      </w:rPr>
    </w:lvl>
    <w:lvl w:ilvl="8">
      <w:start w:val="1"/>
      <w:numFmt w:val="decimal"/>
      <w:lvlText w:val="%1-%2-%3.%4.%5.%6.%7.%8.%9."/>
      <w:lvlJc w:val="left"/>
      <w:pPr>
        <w:ind w:left="6376" w:hanging="1440"/>
      </w:pPr>
      <w:rPr>
        <w:rFonts w:hint="default"/>
        <w:sz w:val="26"/>
      </w:rPr>
    </w:lvl>
  </w:abstractNum>
  <w:abstractNum w:abstractNumId="5" w15:restartNumberingAfterBreak="0">
    <w:nsid w:val="36F47251"/>
    <w:multiLevelType w:val="hybridMultilevel"/>
    <w:tmpl w:val="E20431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32B1818"/>
    <w:multiLevelType w:val="hybridMultilevel"/>
    <w:tmpl w:val="F8461E0A"/>
    <w:lvl w:ilvl="0" w:tplc="55AE8A5C">
      <w:numFmt w:val="bullet"/>
      <w:lvlText w:val="-"/>
      <w:lvlJc w:val="left"/>
      <w:pPr>
        <w:ind w:left="1434" w:hanging="360"/>
      </w:pPr>
      <w:rPr>
        <w:rFonts w:ascii="Times New Roman" w:eastAsia="Times New Roman" w:hAnsi="Times New Roman" w:cs="B Nazanin"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8" w15:restartNumberingAfterBreak="0">
    <w:nsid w:val="49EB79D5"/>
    <w:multiLevelType w:val="hybridMultilevel"/>
    <w:tmpl w:val="0D501564"/>
    <w:lvl w:ilvl="0" w:tplc="3B72F072">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20199F"/>
    <w:multiLevelType w:val="hybridMultilevel"/>
    <w:tmpl w:val="F46A29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994CB5"/>
    <w:multiLevelType w:val="hybridMultilevel"/>
    <w:tmpl w:val="3B56D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83198B"/>
    <w:multiLevelType w:val="hybridMultilevel"/>
    <w:tmpl w:val="42E239A0"/>
    <w:lvl w:ilvl="0" w:tplc="55AE8A5C">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D71F9"/>
    <w:multiLevelType w:val="hybridMultilevel"/>
    <w:tmpl w:val="7C9A8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8E5B6B"/>
    <w:multiLevelType w:val="hybridMultilevel"/>
    <w:tmpl w:val="97C26342"/>
    <w:lvl w:ilvl="0" w:tplc="D2E418AA">
      <w:start w:val="2"/>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5B4BF8"/>
    <w:multiLevelType w:val="multilevel"/>
    <w:tmpl w:val="4CB42E04"/>
    <w:lvl w:ilvl="0">
      <w:start w:val="1"/>
      <w:numFmt w:val="decimal"/>
      <w:lvlText w:val="%1-"/>
      <w:lvlJc w:val="left"/>
      <w:pPr>
        <w:ind w:left="435" w:hanging="43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203367D"/>
    <w:multiLevelType w:val="hybridMultilevel"/>
    <w:tmpl w:val="86560E28"/>
    <w:lvl w:ilvl="0" w:tplc="BE4049B2">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DD2381"/>
    <w:multiLevelType w:val="hybridMultilevel"/>
    <w:tmpl w:val="2B500642"/>
    <w:lvl w:ilvl="0" w:tplc="CB08AC6C">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7" w15:restartNumberingAfterBreak="0">
    <w:nsid w:val="7C397B1A"/>
    <w:multiLevelType w:val="hybridMultilevel"/>
    <w:tmpl w:val="80583B12"/>
    <w:lvl w:ilvl="0" w:tplc="8FDC8BF8">
      <w:start w:val="1"/>
      <w:numFmt w:val="decimal"/>
      <w:lvlText w:val="%1-"/>
      <w:lvlJc w:val="left"/>
      <w:pPr>
        <w:ind w:left="720" w:hanging="360"/>
      </w:pPr>
      <w:rPr>
        <w:rFonts w:ascii="Times New Roman" w:eastAsia="Times New Roman" w:hAnsi="Times New Roman" w:cs="B Nazani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2"/>
  </w:num>
  <w:num w:numId="4">
    <w:abstractNumId w:val="17"/>
  </w:num>
  <w:num w:numId="5">
    <w:abstractNumId w:val="4"/>
  </w:num>
  <w:num w:numId="6">
    <w:abstractNumId w:val="15"/>
  </w:num>
  <w:num w:numId="7">
    <w:abstractNumId w:val="14"/>
  </w:num>
  <w:num w:numId="8">
    <w:abstractNumId w:val="16"/>
  </w:num>
  <w:num w:numId="9">
    <w:abstractNumId w:val="10"/>
  </w:num>
  <w:num w:numId="10">
    <w:abstractNumId w:val="1"/>
  </w:num>
  <w:num w:numId="11">
    <w:abstractNumId w:val="9"/>
  </w:num>
  <w:num w:numId="12">
    <w:abstractNumId w:val="3"/>
  </w:num>
  <w:num w:numId="13">
    <w:abstractNumId w:val="7"/>
  </w:num>
  <w:num w:numId="14">
    <w:abstractNumId w:val="5"/>
  </w:num>
  <w:num w:numId="15">
    <w:abstractNumId w:val="11"/>
  </w:num>
  <w:num w:numId="16">
    <w:abstractNumId w:val="0"/>
  </w:num>
  <w:num w:numId="17">
    <w:abstractNumId w:val="12"/>
  </w:num>
  <w:num w:numId="1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50"/>
  <w:displayHorizontalDrawingGridEvery w:val="2"/>
  <w:displayVertic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3AA"/>
    <w:rsid w:val="003753AA"/>
    <w:rsid w:val="00A51044"/>
    <w:rsid w:val="00A90D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31B9BE"/>
  <w15:docId w15:val="{1D7669FE-3F96-49DE-8AC8-68BA0EC9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B Mitra"/>
      <w:sz w:val="30"/>
      <w:szCs w:val="30"/>
    </w:rPr>
  </w:style>
  <w:style w:type="paragraph" w:styleId="Heading1">
    <w:name w:val="heading 1"/>
    <w:basedOn w:val="Normal"/>
    <w:next w:val="Normal"/>
    <w:link w:val="Heading1Char"/>
    <w:uiPriority w:val="9"/>
    <w:qFormat/>
    <w:pPr>
      <w:keepNext/>
      <w:bidi/>
      <w:jc w:val="center"/>
      <w:outlineLvl w:val="0"/>
    </w:pPr>
    <w:rPr>
      <w:rFonts w:cs="B Titr"/>
      <w:sz w:val="40"/>
      <w:szCs w:val="40"/>
    </w:rPr>
  </w:style>
  <w:style w:type="paragraph" w:styleId="Heading4">
    <w:name w:val="heading 4"/>
    <w:basedOn w:val="Normal"/>
    <w:next w:val="Normal"/>
    <w:link w:val="Heading4Char"/>
    <w:uiPriority w:val="9"/>
    <w:semiHidden/>
    <w:unhideWhenUsed/>
    <w:qFormat/>
    <w:pPr>
      <w:keepNext/>
      <w:spacing w:before="240" w:after="60"/>
      <w:outlineLvl w:val="3"/>
    </w:pPr>
    <w:rPr>
      <w:rFonts w:ascii="Calibri"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rPr>
      <w:rFonts w:cs="Times New Roma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bidi="ar-SA"/>
    </w:rPr>
  </w:style>
  <w:style w:type="character" w:customStyle="1" w:styleId="FooterChar">
    <w:name w:val="Footer Char"/>
    <w:link w:val="Footer"/>
    <w:uiPriority w:val="99"/>
    <w:rPr>
      <w:rFonts w:cs="B Mitra"/>
      <w:sz w:val="30"/>
      <w:szCs w:val="30"/>
    </w:rPr>
  </w:style>
  <w:style w:type="paragraph" w:styleId="BodyText2">
    <w:name w:val="Body Text 2"/>
    <w:basedOn w:val="Normal"/>
    <w:link w:val="BodyText2Char"/>
    <w:pPr>
      <w:bidi/>
      <w:jc w:val="both"/>
    </w:pPr>
    <w:rPr>
      <w:rFonts w:cs="B Yagut"/>
      <w:sz w:val="26"/>
      <w:szCs w:val="26"/>
    </w:rPr>
  </w:style>
  <w:style w:type="character" w:customStyle="1" w:styleId="BodyText2Char">
    <w:name w:val="Body Text 2 Char"/>
    <w:link w:val="BodyText2"/>
    <w:rPr>
      <w:rFonts w:cs="B Yagut"/>
      <w:sz w:val="26"/>
      <w:szCs w:val="26"/>
      <w:lang w:bidi="ar-SA"/>
    </w:rPr>
  </w:style>
  <w:style w:type="paragraph" w:styleId="ListParagraph">
    <w:name w:val="List Paragraph"/>
    <w:basedOn w:val="Normal"/>
    <w:link w:val="ListParagraphChar"/>
    <w:uiPriority w:val="34"/>
    <w:qFormat/>
    <w:pPr>
      <w:ind w:left="720"/>
      <w:contextualSpacing/>
    </w:pPr>
    <w:rPr>
      <w:rFonts w:cs="Times New Roman"/>
      <w:sz w:val="24"/>
      <w:szCs w:val="24"/>
    </w:rPr>
  </w:style>
  <w:style w:type="character" w:customStyle="1" w:styleId="ListParagraphChar">
    <w:name w:val="List Paragraph Char"/>
    <w:link w:val="ListParagraph"/>
    <w:uiPriority w:val="34"/>
    <w:rPr>
      <w:sz w:val="24"/>
      <w:szCs w:val="24"/>
      <w:lang w:bidi="ar-SA"/>
    </w:rPr>
  </w:style>
  <w:style w:type="character" w:customStyle="1" w:styleId="Heading1Char">
    <w:name w:val="Heading 1 Char"/>
    <w:link w:val="Heading1"/>
    <w:uiPriority w:val="9"/>
    <w:rPr>
      <w:rFonts w:cs="B Titr"/>
      <w:sz w:val="40"/>
      <w:szCs w:val="40"/>
      <w:lang w:bidi="ar-SA"/>
    </w:rPr>
  </w:style>
  <w:style w:type="character" w:customStyle="1" w:styleId="NosaColStyle3">
    <w:name w:val="NosaColStyle3"/>
    <w:rPr>
      <w:rFonts w:ascii="Nazanin" w:hAnsi="Nazanin"/>
      <w:color w:val="000000"/>
      <w:sz w:val="24"/>
      <w:szCs w:val="24"/>
    </w:rPr>
  </w:style>
  <w:style w:type="paragraph" w:customStyle="1" w:styleId="TitlePage">
    <w:name w:val="Title Page"/>
    <w:basedOn w:val="Normal"/>
    <w:qFormat/>
    <w:pPr>
      <w:bidi/>
      <w:spacing w:line="360" w:lineRule="auto"/>
      <w:jc w:val="center"/>
    </w:pPr>
    <w:rPr>
      <w:rFonts w:ascii="Arial" w:hAnsi="Arial" w:cs="B Titr"/>
      <w:sz w:val="24"/>
      <w:szCs w:val="24"/>
    </w:rPr>
  </w:style>
  <w:style w:type="paragraph" w:customStyle="1" w:styleId="TitlePageNames">
    <w:name w:val="Title Page Names"/>
    <w:basedOn w:val="TitlePage"/>
    <w:qFormat/>
    <w:rPr>
      <w:rFonts w:cs="Titr"/>
      <w:b/>
      <w:bCs/>
      <w:sz w:val="28"/>
      <w:szCs w:val="28"/>
    </w:rPr>
  </w:style>
  <w:style w:type="paragraph" w:styleId="FootnoteText">
    <w:name w:val="footnote text"/>
    <w:aliases w:val=" Char Char Char, Char Char Char Char, Char Char Char Char Char Char Char Char Char Char Char, Char Char Char Char Char Char Char Char Char, Char Char Char Char Char Char,Char Char Char,Char Char Char Char Char,Char Char Char Char Char Char"/>
    <w:basedOn w:val="Normal"/>
    <w:link w:val="FootnoteTextChar"/>
    <w:rPr>
      <w:rFonts w:cs="Times New Roman"/>
      <w:sz w:val="20"/>
      <w:szCs w:val="20"/>
    </w:rPr>
  </w:style>
  <w:style w:type="character" w:customStyle="1" w:styleId="FootnoteTextChar">
    <w:name w:val="Footnote Text Char"/>
    <w:aliases w:val=" Char Char Char Char1, Char Char Char Char Char, Char Char Char Char Char Char Char Char Char Char Char Char, Char Char Char Char Char Char Char Char Char Char, Char Char Char Char Char Char Char,Char Char Char Char"/>
    <w:link w:val="FootnoteText"/>
    <w:rPr>
      <w:lang w:bidi="ar-SA"/>
    </w:rPr>
  </w:style>
  <w:style w:type="character" w:styleId="FootnoteReference">
    <w:name w:val="footnote reference"/>
    <w:rPr>
      <w:vertAlign w:val="superscript"/>
    </w:rPr>
  </w:style>
  <w:style w:type="paragraph" w:customStyle="1" w:styleId="References">
    <w:name w:val="References"/>
    <w:basedOn w:val="Normal"/>
    <w:pPr>
      <w:numPr>
        <w:numId w:val="2"/>
      </w:numPr>
      <w:autoSpaceDE w:val="0"/>
      <w:autoSpaceDN w:val="0"/>
      <w:jc w:val="both"/>
    </w:pPr>
    <w:rPr>
      <w:rFonts w:cs="Times New Roman"/>
      <w:sz w:val="16"/>
      <w:szCs w:val="16"/>
    </w:rPr>
  </w:style>
  <w:style w:type="character" w:styleId="Hyperlink">
    <w:name w:val="Hyperlink"/>
    <w:uiPriority w:val="99"/>
    <w:rPr>
      <w:color w:val="0000FF"/>
      <w:u w:val="single"/>
    </w:rPr>
  </w:style>
  <w:style w:type="character" w:styleId="Emphasis">
    <w:name w:val="Emphasis"/>
    <w:uiPriority w:val="20"/>
    <w:qFormat/>
    <w:rPr>
      <w:i/>
      <w:iCs/>
    </w:rPr>
  </w:style>
  <w:style w:type="character" w:customStyle="1" w:styleId="apple-converted-space">
    <w:name w:val="apple-converted-space"/>
  </w:style>
  <w:style w:type="character" w:customStyle="1" w:styleId="journalname">
    <w:name w:val="journalname"/>
  </w:style>
  <w:style w:type="character" w:customStyle="1" w:styleId="b">
    <w:name w:val="b"/>
  </w:style>
  <w:style w:type="character" w:styleId="HTMLCite">
    <w:name w:val="HTML Cite"/>
    <w:uiPriority w:val="99"/>
    <w:unhideWhenUsed/>
    <w:rPr>
      <w:i/>
      <w:iCs/>
    </w:rPr>
  </w:style>
  <w:style w:type="character" w:customStyle="1" w:styleId="citationyear">
    <w:name w:val="citation_year"/>
  </w:style>
  <w:style w:type="paragraph" w:customStyle="1" w:styleId="matn">
    <w:name w:val="matn"/>
    <w:basedOn w:val="Normal"/>
    <w:link w:val="matnChar"/>
    <w:qFormat/>
    <w:pPr>
      <w:widowControl w:val="0"/>
      <w:bidi/>
      <w:spacing w:line="360" w:lineRule="auto"/>
      <w:ind w:firstLine="431"/>
      <w:jc w:val="both"/>
    </w:pPr>
    <w:rPr>
      <w:rFonts w:ascii="Calibri" w:hAnsi="Calibri" w:cs="B Nazanin"/>
      <w:sz w:val="28"/>
      <w:szCs w:val="28"/>
      <w:lang w:bidi="fa-IR"/>
    </w:rPr>
  </w:style>
  <w:style w:type="character" w:customStyle="1" w:styleId="matnChar">
    <w:name w:val="matn Char"/>
    <w:link w:val="matn"/>
    <w:rPr>
      <w:rFonts w:ascii="Calibri" w:hAnsi="Calibri" w:cs="B Nazanin"/>
      <w:sz w:val="28"/>
      <w:szCs w:val="28"/>
      <w:lang w:bidi="fa-IR"/>
    </w:rPr>
  </w:style>
  <w:style w:type="character" w:customStyle="1" w:styleId="Heading4Char">
    <w:name w:val="Heading 4 Char"/>
    <w:link w:val="Heading4"/>
    <w:uiPriority w:val="9"/>
    <w:rPr>
      <w:rFonts w:ascii="Calibri" w:eastAsia="Times New Roman" w:hAnsi="Calibri" w:cs="Arial"/>
      <w:b/>
      <w:bCs/>
      <w:sz w:val="28"/>
      <w:szCs w:val="28"/>
    </w:rPr>
  </w:style>
  <w:style w:type="table" w:styleId="TableGrid5">
    <w:name w:val="Table Grid 5"/>
    <w:basedOn w:val="TableNormal"/>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BodyText">
    <w:name w:val="Body Text"/>
    <w:basedOn w:val="Normal"/>
    <w:link w:val="BodyTextChar"/>
    <w:pPr>
      <w:spacing w:after="120"/>
    </w:pPr>
  </w:style>
  <w:style w:type="character" w:customStyle="1" w:styleId="BodyTextChar">
    <w:name w:val="Body Text Char"/>
    <w:link w:val="BodyText"/>
    <w:rPr>
      <w:rFonts w:cs="B Mitra"/>
      <w:sz w:val="30"/>
      <w:szCs w:val="3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23054">
      <w:bodyDiv w:val="1"/>
      <w:marLeft w:val="0"/>
      <w:marRight w:val="0"/>
      <w:marTop w:val="0"/>
      <w:marBottom w:val="0"/>
      <w:divBdr>
        <w:top w:val="none" w:sz="0" w:space="0" w:color="auto"/>
        <w:left w:val="none" w:sz="0" w:space="0" w:color="auto"/>
        <w:bottom w:val="none" w:sz="0" w:space="0" w:color="auto"/>
        <w:right w:val="none" w:sz="0" w:space="0" w:color="auto"/>
      </w:divBdr>
    </w:div>
    <w:div w:id="221066043">
      <w:bodyDiv w:val="1"/>
      <w:marLeft w:val="0"/>
      <w:marRight w:val="0"/>
      <w:marTop w:val="0"/>
      <w:marBottom w:val="0"/>
      <w:divBdr>
        <w:top w:val="none" w:sz="0" w:space="0" w:color="auto"/>
        <w:left w:val="none" w:sz="0" w:space="0" w:color="auto"/>
        <w:bottom w:val="none" w:sz="0" w:space="0" w:color="auto"/>
        <w:right w:val="none" w:sz="0" w:space="0" w:color="auto"/>
      </w:divBdr>
    </w:div>
    <w:div w:id="467405605">
      <w:bodyDiv w:val="1"/>
      <w:marLeft w:val="0"/>
      <w:marRight w:val="0"/>
      <w:marTop w:val="0"/>
      <w:marBottom w:val="0"/>
      <w:divBdr>
        <w:top w:val="none" w:sz="0" w:space="0" w:color="auto"/>
        <w:left w:val="none" w:sz="0" w:space="0" w:color="auto"/>
        <w:bottom w:val="none" w:sz="0" w:space="0" w:color="auto"/>
        <w:right w:val="none" w:sz="0" w:space="0" w:color="auto"/>
      </w:divBdr>
      <w:divsChild>
        <w:div w:id="20590178">
          <w:marLeft w:val="0"/>
          <w:marRight w:val="3960"/>
          <w:marTop w:val="0"/>
          <w:marBottom w:val="0"/>
          <w:divBdr>
            <w:top w:val="none" w:sz="0" w:space="0" w:color="auto"/>
            <w:left w:val="none" w:sz="0" w:space="0" w:color="auto"/>
            <w:bottom w:val="none" w:sz="0" w:space="0" w:color="auto"/>
            <w:right w:val="none" w:sz="0" w:space="0" w:color="auto"/>
          </w:divBdr>
        </w:div>
        <w:div w:id="20787486">
          <w:marLeft w:val="0"/>
          <w:marRight w:val="1800"/>
          <w:marTop w:val="0"/>
          <w:marBottom w:val="0"/>
          <w:divBdr>
            <w:top w:val="none" w:sz="0" w:space="0" w:color="auto"/>
            <w:left w:val="none" w:sz="0" w:space="0" w:color="auto"/>
            <w:bottom w:val="none" w:sz="0" w:space="0" w:color="auto"/>
            <w:right w:val="none" w:sz="0" w:space="0" w:color="auto"/>
          </w:divBdr>
        </w:div>
        <w:div w:id="55932302">
          <w:marLeft w:val="0"/>
          <w:marRight w:val="1166"/>
          <w:marTop w:val="0"/>
          <w:marBottom w:val="0"/>
          <w:divBdr>
            <w:top w:val="none" w:sz="0" w:space="0" w:color="auto"/>
            <w:left w:val="none" w:sz="0" w:space="0" w:color="auto"/>
            <w:bottom w:val="none" w:sz="0" w:space="0" w:color="auto"/>
            <w:right w:val="none" w:sz="0" w:space="0" w:color="auto"/>
          </w:divBdr>
        </w:div>
        <w:div w:id="60446839">
          <w:marLeft w:val="0"/>
          <w:marRight w:val="3240"/>
          <w:marTop w:val="0"/>
          <w:marBottom w:val="0"/>
          <w:divBdr>
            <w:top w:val="none" w:sz="0" w:space="0" w:color="auto"/>
            <w:left w:val="none" w:sz="0" w:space="0" w:color="auto"/>
            <w:bottom w:val="none" w:sz="0" w:space="0" w:color="auto"/>
            <w:right w:val="none" w:sz="0" w:space="0" w:color="auto"/>
          </w:divBdr>
        </w:div>
        <w:div w:id="67961605">
          <w:marLeft w:val="0"/>
          <w:marRight w:val="2520"/>
          <w:marTop w:val="0"/>
          <w:marBottom w:val="0"/>
          <w:divBdr>
            <w:top w:val="none" w:sz="0" w:space="0" w:color="auto"/>
            <w:left w:val="none" w:sz="0" w:space="0" w:color="auto"/>
            <w:bottom w:val="none" w:sz="0" w:space="0" w:color="auto"/>
            <w:right w:val="none" w:sz="0" w:space="0" w:color="auto"/>
          </w:divBdr>
        </w:div>
        <w:div w:id="68577564">
          <w:marLeft w:val="0"/>
          <w:marRight w:val="3240"/>
          <w:marTop w:val="0"/>
          <w:marBottom w:val="0"/>
          <w:divBdr>
            <w:top w:val="none" w:sz="0" w:space="0" w:color="auto"/>
            <w:left w:val="none" w:sz="0" w:space="0" w:color="auto"/>
            <w:bottom w:val="none" w:sz="0" w:space="0" w:color="auto"/>
            <w:right w:val="none" w:sz="0" w:space="0" w:color="auto"/>
          </w:divBdr>
        </w:div>
        <w:div w:id="245502752">
          <w:marLeft w:val="0"/>
          <w:marRight w:val="1800"/>
          <w:marTop w:val="0"/>
          <w:marBottom w:val="0"/>
          <w:divBdr>
            <w:top w:val="none" w:sz="0" w:space="0" w:color="auto"/>
            <w:left w:val="none" w:sz="0" w:space="0" w:color="auto"/>
            <w:bottom w:val="none" w:sz="0" w:space="0" w:color="auto"/>
            <w:right w:val="none" w:sz="0" w:space="0" w:color="auto"/>
          </w:divBdr>
        </w:div>
        <w:div w:id="256183805">
          <w:marLeft w:val="0"/>
          <w:marRight w:val="3240"/>
          <w:marTop w:val="0"/>
          <w:marBottom w:val="0"/>
          <w:divBdr>
            <w:top w:val="none" w:sz="0" w:space="0" w:color="auto"/>
            <w:left w:val="none" w:sz="0" w:space="0" w:color="auto"/>
            <w:bottom w:val="none" w:sz="0" w:space="0" w:color="auto"/>
            <w:right w:val="none" w:sz="0" w:space="0" w:color="auto"/>
          </w:divBdr>
        </w:div>
        <w:div w:id="279380528">
          <w:marLeft w:val="0"/>
          <w:marRight w:val="5400"/>
          <w:marTop w:val="0"/>
          <w:marBottom w:val="0"/>
          <w:divBdr>
            <w:top w:val="none" w:sz="0" w:space="0" w:color="auto"/>
            <w:left w:val="none" w:sz="0" w:space="0" w:color="auto"/>
            <w:bottom w:val="none" w:sz="0" w:space="0" w:color="auto"/>
            <w:right w:val="none" w:sz="0" w:space="0" w:color="auto"/>
          </w:divBdr>
        </w:div>
        <w:div w:id="325478428">
          <w:marLeft w:val="0"/>
          <w:marRight w:val="3240"/>
          <w:marTop w:val="0"/>
          <w:marBottom w:val="0"/>
          <w:divBdr>
            <w:top w:val="none" w:sz="0" w:space="0" w:color="auto"/>
            <w:left w:val="none" w:sz="0" w:space="0" w:color="auto"/>
            <w:bottom w:val="none" w:sz="0" w:space="0" w:color="auto"/>
            <w:right w:val="none" w:sz="0" w:space="0" w:color="auto"/>
          </w:divBdr>
        </w:div>
        <w:div w:id="403722147">
          <w:marLeft w:val="0"/>
          <w:marRight w:val="3960"/>
          <w:marTop w:val="0"/>
          <w:marBottom w:val="0"/>
          <w:divBdr>
            <w:top w:val="none" w:sz="0" w:space="0" w:color="auto"/>
            <w:left w:val="none" w:sz="0" w:space="0" w:color="auto"/>
            <w:bottom w:val="none" w:sz="0" w:space="0" w:color="auto"/>
            <w:right w:val="none" w:sz="0" w:space="0" w:color="auto"/>
          </w:divBdr>
        </w:div>
        <w:div w:id="418061860">
          <w:marLeft w:val="0"/>
          <w:marRight w:val="3240"/>
          <w:marTop w:val="0"/>
          <w:marBottom w:val="0"/>
          <w:divBdr>
            <w:top w:val="none" w:sz="0" w:space="0" w:color="auto"/>
            <w:left w:val="none" w:sz="0" w:space="0" w:color="auto"/>
            <w:bottom w:val="none" w:sz="0" w:space="0" w:color="auto"/>
            <w:right w:val="none" w:sz="0" w:space="0" w:color="auto"/>
          </w:divBdr>
        </w:div>
        <w:div w:id="487484226">
          <w:marLeft w:val="0"/>
          <w:marRight w:val="3240"/>
          <w:marTop w:val="0"/>
          <w:marBottom w:val="0"/>
          <w:divBdr>
            <w:top w:val="none" w:sz="0" w:space="0" w:color="auto"/>
            <w:left w:val="none" w:sz="0" w:space="0" w:color="auto"/>
            <w:bottom w:val="none" w:sz="0" w:space="0" w:color="auto"/>
            <w:right w:val="none" w:sz="0" w:space="0" w:color="auto"/>
          </w:divBdr>
        </w:div>
        <w:div w:id="542980903">
          <w:marLeft w:val="0"/>
          <w:marRight w:val="2520"/>
          <w:marTop w:val="0"/>
          <w:marBottom w:val="0"/>
          <w:divBdr>
            <w:top w:val="none" w:sz="0" w:space="0" w:color="auto"/>
            <w:left w:val="none" w:sz="0" w:space="0" w:color="auto"/>
            <w:bottom w:val="none" w:sz="0" w:space="0" w:color="auto"/>
            <w:right w:val="none" w:sz="0" w:space="0" w:color="auto"/>
          </w:divBdr>
        </w:div>
        <w:div w:id="554198904">
          <w:marLeft w:val="0"/>
          <w:marRight w:val="3960"/>
          <w:marTop w:val="0"/>
          <w:marBottom w:val="0"/>
          <w:divBdr>
            <w:top w:val="none" w:sz="0" w:space="0" w:color="auto"/>
            <w:left w:val="none" w:sz="0" w:space="0" w:color="auto"/>
            <w:bottom w:val="none" w:sz="0" w:space="0" w:color="auto"/>
            <w:right w:val="none" w:sz="0" w:space="0" w:color="auto"/>
          </w:divBdr>
        </w:div>
        <w:div w:id="557060539">
          <w:marLeft w:val="0"/>
          <w:marRight w:val="547"/>
          <w:marTop w:val="0"/>
          <w:marBottom w:val="0"/>
          <w:divBdr>
            <w:top w:val="none" w:sz="0" w:space="0" w:color="auto"/>
            <w:left w:val="none" w:sz="0" w:space="0" w:color="auto"/>
            <w:bottom w:val="none" w:sz="0" w:space="0" w:color="auto"/>
            <w:right w:val="none" w:sz="0" w:space="0" w:color="auto"/>
          </w:divBdr>
        </w:div>
        <w:div w:id="558591004">
          <w:marLeft w:val="0"/>
          <w:marRight w:val="1800"/>
          <w:marTop w:val="0"/>
          <w:marBottom w:val="0"/>
          <w:divBdr>
            <w:top w:val="none" w:sz="0" w:space="0" w:color="auto"/>
            <w:left w:val="none" w:sz="0" w:space="0" w:color="auto"/>
            <w:bottom w:val="none" w:sz="0" w:space="0" w:color="auto"/>
            <w:right w:val="none" w:sz="0" w:space="0" w:color="auto"/>
          </w:divBdr>
        </w:div>
        <w:div w:id="607275351">
          <w:marLeft w:val="0"/>
          <w:marRight w:val="2520"/>
          <w:marTop w:val="0"/>
          <w:marBottom w:val="0"/>
          <w:divBdr>
            <w:top w:val="none" w:sz="0" w:space="0" w:color="auto"/>
            <w:left w:val="none" w:sz="0" w:space="0" w:color="auto"/>
            <w:bottom w:val="none" w:sz="0" w:space="0" w:color="auto"/>
            <w:right w:val="none" w:sz="0" w:space="0" w:color="auto"/>
          </w:divBdr>
        </w:div>
        <w:div w:id="607740734">
          <w:marLeft w:val="0"/>
          <w:marRight w:val="1800"/>
          <w:marTop w:val="0"/>
          <w:marBottom w:val="0"/>
          <w:divBdr>
            <w:top w:val="none" w:sz="0" w:space="0" w:color="auto"/>
            <w:left w:val="none" w:sz="0" w:space="0" w:color="auto"/>
            <w:bottom w:val="none" w:sz="0" w:space="0" w:color="auto"/>
            <w:right w:val="none" w:sz="0" w:space="0" w:color="auto"/>
          </w:divBdr>
        </w:div>
        <w:div w:id="628248690">
          <w:marLeft w:val="0"/>
          <w:marRight w:val="1800"/>
          <w:marTop w:val="0"/>
          <w:marBottom w:val="0"/>
          <w:divBdr>
            <w:top w:val="none" w:sz="0" w:space="0" w:color="auto"/>
            <w:left w:val="none" w:sz="0" w:space="0" w:color="auto"/>
            <w:bottom w:val="none" w:sz="0" w:space="0" w:color="auto"/>
            <w:right w:val="none" w:sz="0" w:space="0" w:color="auto"/>
          </w:divBdr>
        </w:div>
        <w:div w:id="676427648">
          <w:marLeft w:val="0"/>
          <w:marRight w:val="3240"/>
          <w:marTop w:val="0"/>
          <w:marBottom w:val="0"/>
          <w:divBdr>
            <w:top w:val="none" w:sz="0" w:space="0" w:color="auto"/>
            <w:left w:val="none" w:sz="0" w:space="0" w:color="auto"/>
            <w:bottom w:val="none" w:sz="0" w:space="0" w:color="auto"/>
            <w:right w:val="none" w:sz="0" w:space="0" w:color="auto"/>
          </w:divBdr>
        </w:div>
        <w:div w:id="742723253">
          <w:marLeft w:val="0"/>
          <w:marRight w:val="4680"/>
          <w:marTop w:val="0"/>
          <w:marBottom w:val="0"/>
          <w:divBdr>
            <w:top w:val="none" w:sz="0" w:space="0" w:color="auto"/>
            <w:left w:val="none" w:sz="0" w:space="0" w:color="auto"/>
            <w:bottom w:val="none" w:sz="0" w:space="0" w:color="auto"/>
            <w:right w:val="none" w:sz="0" w:space="0" w:color="auto"/>
          </w:divBdr>
        </w:div>
        <w:div w:id="769667086">
          <w:marLeft w:val="0"/>
          <w:marRight w:val="1166"/>
          <w:marTop w:val="0"/>
          <w:marBottom w:val="0"/>
          <w:divBdr>
            <w:top w:val="none" w:sz="0" w:space="0" w:color="auto"/>
            <w:left w:val="none" w:sz="0" w:space="0" w:color="auto"/>
            <w:bottom w:val="none" w:sz="0" w:space="0" w:color="auto"/>
            <w:right w:val="none" w:sz="0" w:space="0" w:color="auto"/>
          </w:divBdr>
        </w:div>
        <w:div w:id="829446412">
          <w:marLeft w:val="0"/>
          <w:marRight w:val="1800"/>
          <w:marTop w:val="0"/>
          <w:marBottom w:val="0"/>
          <w:divBdr>
            <w:top w:val="none" w:sz="0" w:space="0" w:color="auto"/>
            <w:left w:val="none" w:sz="0" w:space="0" w:color="auto"/>
            <w:bottom w:val="none" w:sz="0" w:space="0" w:color="auto"/>
            <w:right w:val="none" w:sz="0" w:space="0" w:color="auto"/>
          </w:divBdr>
        </w:div>
        <w:div w:id="882517353">
          <w:marLeft w:val="0"/>
          <w:marRight w:val="4680"/>
          <w:marTop w:val="0"/>
          <w:marBottom w:val="0"/>
          <w:divBdr>
            <w:top w:val="none" w:sz="0" w:space="0" w:color="auto"/>
            <w:left w:val="none" w:sz="0" w:space="0" w:color="auto"/>
            <w:bottom w:val="none" w:sz="0" w:space="0" w:color="auto"/>
            <w:right w:val="none" w:sz="0" w:space="0" w:color="auto"/>
          </w:divBdr>
        </w:div>
        <w:div w:id="906458962">
          <w:marLeft w:val="0"/>
          <w:marRight w:val="2520"/>
          <w:marTop w:val="0"/>
          <w:marBottom w:val="0"/>
          <w:divBdr>
            <w:top w:val="none" w:sz="0" w:space="0" w:color="auto"/>
            <w:left w:val="none" w:sz="0" w:space="0" w:color="auto"/>
            <w:bottom w:val="none" w:sz="0" w:space="0" w:color="auto"/>
            <w:right w:val="none" w:sz="0" w:space="0" w:color="auto"/>
          </w:divBdr>
        </w:div>
        <w:div w:id="920530559">
          <w:marLeft w:val="0"/>
          <w:marRight w:val="3960"/>
          <w:marTop w:val="0"/>
          <w:marBottom w:val="0"/>
          <w:divBdr>
            <w:top w:val="none" w:sz="0" w:space="0" w:color="auto"/>
            <w:left w:val="none" w:sz="0" w:space="0" w:color="auto"/>
            <w:bottom w:val="none" w:sz="0" w:space="0" w:color="auto"/>
            <w:right w:val="none" w:sz="0" w:space="0" w:color="auto"/>
          </w:divBdr>
        </w:div>
        <w:div w:id="930239830">
          <w:marLeft w:val="0"/>
          <w:marRight w:val="1800"/>
          <w:marTop w:val="0"/>
          <w:marBottom w:val="0"/>
          <w:divBdr>
            <w:top w:val="none" w:sz="0" w:space="0" w:color="auto"/>
            <w:left w:val="none" w:sz="0" w:space="0" w:color="auto"/>
            <w:bottom w:val="none" w:sz="0" w:space="0" w:color="auto"/>
            <w:right w:val="none" w:sz="0" w:space="0" w:color="auto"/>
          </w:divBdr>
        </w:div>
        <w:div w:id="937785601">
          <w:marLeft w:val="0"/>
          <w:marRight w:val="1800"/>
          <w:marTop w:val="0"/>
          <w:marBottom w:val="0"/>
          <w:divBdr>
            <w:top w:val="none" w:sz="0" w:space="0" w:color="auto"/>
            <w:left w:val="none" w:sz="0" w:space="0" w:color="auto"/>
            <w:bottom w:val="none" w:sz="0" w:space="0" w:color="auto"/>
            <w:right w:val="none" w:sz="0" w:space="0" w:color="auto"/>
          </w:divBdr>
        </w:div>
        <w:div w:id="973751115">
          <w:marLeft w:val="0"/>
          <w:marRight w:val="4680"/>
          <w:marTop w:val="0"/>
          <w:marBottom w:val="0"/>
          <w:divBdr>
            <w:top w:val="none" w:sz="0" w:space="0" w:color="auto"/>
            <w:left w:val="none" w:sz="0" w:space="0" w:color="auto"/>
            <w:bottom w:val="none" w:sz="0" w:space="0" w:color="auto"/>
            <w:right w:val="none" w:sz="0" w:space="0" w:color="auto"/>
          </w:divBdr>
        </w:div>
        <w:div w:id="1015571944">
          <w:marLeft w:val="0"/>
          <w:marRight w:val="2520"/>
          <w:marTop w:val="0"/>
          <w:marBottom w:val="0"/>
          <w:divBdr>
            <w:top w:val="none" w:sz="0" w:space="0" w:color="auto"/>
            <w:left w:val="none" w:sz="0" w:space="0" w:color="auto"/>
            <w:bottom w:val="none" w:sz="0" w:space="0" w:color="auto"/>
            <w:right w:val="none" w:sz="0" w:space="0" w:color="auto"/>
          </w:divBdr>
        </w:div>
        <w:div w:id="1053968806">
          <w:marLeft w:val="0"/>
          <w:marRight w:val="2520"/>
          <w:marTop w:val="0"/>
          <w:marBottom w:val="0"/>
          <w:divBdr>
            <w:top w:val="none" w:sz="0" w:space="0" w:color="auto"/>
            <w:left w:val="none" w:sz="0" w:space="0" w:color="auto"/>
            <w:bottom w:val="none" w:sz="0" w:space="0" w:color="auto"/>
            <w:right w:val="none" w:sz="0" w:space="0" w:color="auto"/>
          </w:divBdr>
        </w:div>
        <w:div w:id="1110659024">
          <w:marLeft w:val="0"/>
          <w:marRight w:val="2520"/>
          <w:marTop w:val="0"/>
          <w:marBottom w:val="0"/>
          <w:divBdr>
            <w:top w:val="none" w:sz="0" w:space="0" w:color="auto"/>
            <w:left w:val="none" w:sz="0" w:space="0" w:color="auto"/>
            <w:bottom w:val="none" w:sz="0" w:space="0" w:color="auto"/>
            <w:right w:val="none" w:sz="0" w:space="0" w:color="auto"/>
          </w:divBdr>
        </w:div>
        <w:div w:id="1152671078">
          <w:marLeft w:val="0"/>
          <w:marRight w:val="2520"/>
          <w:marTop w:val="0"/>
          <w:marBottom w:val="0"/>
          <w:divBdr>
            <w:top w:val="none" w:sz="0" w:space="0" w:color="auto"/>
            <w:left w:val="none" w:sz="0" w:space="0" w:color="auto"/>
            <w:bottom w:val="none" w:sz="0" w:space="0" w:color="auto"/>
            <w:right w:val="none" w:sz="0" w:space="0" w:color="auto"/>
          </w:divBdr>
        </w:div>
        <w:div w:id="1176531475">
          <w:marLeft w:val="0"/>
          <w:marRight w:val="1166"/>
          <w:marTop w:val="0"/>
          <w:marBottom w:val="0"/>
          <w:divBdr>
            <w:top w:val="none" w:sz="0" w:space="0" w:color="auto"/>
            <w:left w:val="none" w:sz="0" w:space="0" w:color="auto"/>
            <w:bottom w:val="none" w:sz="0" w:space="0" w:color="auto"/>
            <w:right w:val="none" w:sz="0" w:space="0" w:color="auto"/>
          </w:divBdr>
        </w:div>
        <w:div w:id="1205369564">
          <w:marLeft w:val="0"/>
          <w:marRight w:val="6120"/>
          <w:marTop w:val="0"/>
          <w:marBottom w:val="0"/>
          <w:divBdr>
            <w:top w:val="none" w:sz="0" w:space="0" w:color="auto"/>
            <w:left w:val="none" w:sz="0" w:space="0" w:color="auto"/>
            <w:bottom w:val="none" w:sz="0" w:space="0" w:color="auto"/>
            <w:right w:val="none" w:sz="0" w:space="0" w:color="auto"/>
          </w:divBdr>
        </w:div>
        <w:div w:id="1260680149">
          <w:marLeft w:val="0"/>
          <w:marRight w:val="6120"/>
          <w:marTop w:val="0"/>
          <w:marBottom w:val="0"/>
          <w:divBdr>
            <w:top w:val="none" w:sz="0" w:space="0" w:color="auto"/>
            <w:left w:val="none" w:sz="0" w:space="0" w:color="auto"/>
            <w:bottom w:val="none" w:sz="0" w:space="0" w:color="auto"/>
            <w:right w:val="none" w:sz="0" w:space="0" w:color="auto"/>
          </w:divBdr>
        </w:div>
        <w:div w:id="1269970933">
          <w:marLeft w:val="0"/>
          <w:marRight w:val="1800"/>
          <w:marTop w:val="0"/>
          <w:marBottom w:val="0"/>
          <w:divBdr>
            <w:top w:val="none" w:sz="0" w:space="0" w:color="auto"/>
            <w:left w:val="none" w:sz="0" w:space="0" w:color="auto"/>
            <w:bottom w:val="none" w:sz="0" w:space="0" w:color="auto"/>
            <w:right w:val="none" w:sz="0" w:space="0" w:color="auto"/>
          </w:divBdr>
        </w:div>
        <w:div w:id="1291978637">
          <w:marLeft w:val="0"/>
          <w:marRight w:val="1800"/>
          <w:marTop w:val="0"/>
          <w:marBottom w:val="0"/>
          <w:divBdr>
            <w:top w:val="none" w:sz="0" w:space="0" w:color="auto"/>
            <w:left w:val="none" w:sz="0" w:space="0" w:color="auto"/>
            <w:bottom w:val="none" w:sz="0" w:space="0" w:color="auto"/>
            <w:right w:val="none" w:sz="0" w:space="0" w:color="auto"/>
          </w:divBdr>
        </w:div>
        <w:div w:id="1295525594">
          <w:marLeft w:val="0"/>
          <w:marRight w:val="2520"/>
          <w:marTop w:val="0"/>
          <w:marBottom w:val="0"/>
          <w:divBdr>
            <w:top w:val="none" w:sz="0" w:space="0" w:color="auto"/>
            <w:left w:val="none" w:sz="0" w:space="0" w:color="auto"/>
            <w:bottom w:val="none" w:sz="0" w:space="0" w:color="auto"/>
            <w:right w:val="none" w:sz="0" w:space="0" w:color="auto"/>
          </w:divBdr>
        </w:div>
        <w:div w:id="1306934927">
          <w:marLeft w:val="0"/>
          <w:marRight w:val="3960"/>
          <w:marTop w:val="0"/>
          <w:marBottom w:val="0"/>
          <w:divBdr>
            <w:top w:val="none" w:sz="0" w:space="0" w:color="auto"/>
            <w:left w:val="none" w:sz="0" w:space="0" w:color="auto"/>
            <w:bottom w:val="none" w:sz="0" w:space="0" w:color="auto"/>
            <w:right w:val="none" w:sz="0" w:space="0" w:color="auto"/>
          </w:divBdr>
        </w:div>
        <w:div w:id="1344017479">
          <w:marLeft w:val="0"/>
          <w:marRight w:val="3960"/>
          <w:marTop w:val="0"/>
          <w:marBottom w:val="0"/>
          <w:divBdr>
            <w:top w:val="none" w:sz="0" w:space="0" w:color="auto"/>
            <w:left w:val="none" w:sz="0" w:space="0" w:color="auto"/>
            <w:bottom w:val="none" w:sz="0" w:space="0" w:color="auto"/>
            <w:right w:val="none" w:sz="0" w:space="0" w:color="auto"/>
          </w:divBdr>
        </w:div>
        <w:div w:id="1371681756">
          <w:marLeft w:val="0"/>
          <w:marRight w:val="5400"/>
          <w:marTop w:val="0"/>
          <w:marBottom w:val="0"/>
          <w:divBdr>
            <w:top w:val="none" w:sz="0" w:space="0" w:color="auto"/>
            <w:left w:val="none" w:sz="0" w:space="0" w:color="auto"/>
            <w:bottom w:val="none" w:sz="0" w:space="0" w:color="auto"/>
            <w:right w:val="none" w:sz="0" w:space="0" w:color="auto"/>
          </w:divBdr>
        </w:div>
        <w:div w:id="1382707694">
          <w:marLeft w:val="0"/>
          <w:marRight w:val="3240"/>
          <w:marTop w:val="0"/>
          <w:marBottom w:val="0"/>
          <w:divBdr>
            <w:top w:val="none" w:sz="0" w:space="0" w:color="auto"/>
            <w:left w:val="none" w:sz="0" w:space="0" w:color="auto"/>
            <w:bottom w:val="none" w:sz="0" w:space="0" w:color="auto"/>
            <w:right w:val="none" w:sz="0" w:space="0" w:color="auto"/>
          </w:divBdr>
        </w:div>
        <w:div w:id="1384910183">
          <w:marLeft w:val="0"/>
          <w:marRight w:val="3240"/>
          <w:marTop w:val="0"/>
          <w:marBottom w:val="0"/>
          <w:divBdr>
            <w:top w:val="none" w:sz="0" w:space="0" w:color="auto"/>
            <w:left w:val="none" w:sz="0" w:space="0" w:color="auto"/>
            <w:bottom w:val="none" w:sz="0" w:space="0" w:color="auto"/>
            <w:right w:val="none" w:sz="0" w:space="0" w:color="auto"/>
          </w:divBdr>
        </w:div>
        <w:div w:id="1561402331">
          <w:marLeft w:val="0"/>
          <w:marRight w:val="6120"/>
          <w:marTop w:val="0"/>
          <w:marBottom w:val="0"/>
          <w:divBdr>
            <w:top w:val="none" w:sz="0" w:space="0" w:color="auto"/>
            <w:left w:val="none" w:sz="0" w:space="0" w:color="auto"/>
            <w:bottom w:val="none" w:sz="0" w:space="0" w:color="auto"/>
            <w:right w:val="none" w:sz="0" w:space="0" w:color="auto"/>
          </w:divBdr>
        </w:div>
        <w:div w:id="1629816019">
          <w:marLeft w:val="0"/>
          <w:marRight w:val="2520"/>
          <w:marTop w:val="0"/>
          <w:marBottom w:val="0"/>
          <w:divBdr>
            <w:top w:val="none" w:sz="0" w:space="0" w:color="auto"/>
            <w:left w:val="none" w:sz="0" w:space="0" w:color="auto"/>
            <w:bottom w:val="none" w:sz="0" w:space="0" w:color="auto"/>
            <w:right w:val="none" w:sz="0" w:space="0" w:color="auto"/>
          </w:divBdr>
        </w:div>
        <w:div w:id="1727794683">
          <w:marLeft w:val="0"/>
          <w:marRight w:val="1166"/>
          <w:marTop w:val="0"/>
          <w:marBottom w:val="0"/>
          <w:divBdr>
            <w:top w:val="none" w:sz="0" w:space="0" w:color="auto"/>
            <w:left w:val="none" w:sz="0" w:space="0" w:color="auto"/>
            <w:bottom w:val="none" w:sz="0" w:space="0" w:color="auto"/>
            <w:right w:val="none" w:sz="0" w:space="0" w:color="auto"/>
          </w:divBdr>
        </w:div>
        <w:div w:id="1829326850">
          <w:marLeft w:val="0"/>
          <w:marRight w:val="1166"/>
          <w:marTop w:val="0"/>
          <w:marBottom w:val="0"/>
          <w:divBdr>
            <w:top w:val="none" w:sz="0" w:space="0" w:color="auto"/>
            <w:left w:val="none" w:sz="0" w:space="0" w:color="auto"/>
            <w:bottom w:val="none" w:sz="0" w:space="0" w:color="auto"/>
            <w:right w:val="none" w:sz="0" w:space="0" w:color="auto"/>
          </w:divBdr>
        </w:div>
        <w:div w:id="1902015239">
          <w:marLeft w:val="0"/>
          <w:marRight w:val="2520"/>
          <w:marTop w:val="0"/>
          <w:marBottom w:val="0"/>
          <w:divBdr>
            <w:top w:val="none" w:sz="0" w:space="0" w:color="auto"/>
            <w:left w:val="none" w:sz="0" w:space="0" w:color="auto"/>
            <w:bottom w:val="none" w:sz="0" w:space="0" w:color="auto"/>
            <w:right w:val="none" w:sz="0" w:space="0" w:color="auto"/>
          </w:divBdr>
        </w:div>
        <w:div w:id="1951276284">
          <w:marLeft w:val="0"/>
          <w:marRight w:val="1800"/>
          <w:marTop w:val="0"/>
          <w:marBottom w:val="0"/>
          <w:divBdr>
            <w:top w:val="none" w:sz="0" w:space="0" w:color="auto"/>
            <w:left w:val="none" w:sz="0" w:space="0" w:color="auto"/>
            <w:bottom w:val="none" w:sz="0" w:space="0" w:color="auto"/>
            <w:right w:val="none" w:sz="0" w:space="0" w:color="auto"/>
          </w:divBdr>
        </w:div>
        <w:div w:id="2047097321">
          <w:marLeft w:val="0"/>
          <w:marRight w:val="3960"/>
          <w:marTop w:val="0"/>
          <w:marBottom w:val="0"/>
          <w:divBdr>
            <w:top w:val="none" w:sz="0" w:space="0" w:color="auto"/>
            <w:left w:val="none" w:sz="0" w:space="0" w:color="auto"/>
            <w:bottom w:val="none" w:sz="0" w:space="0" w:color="auto"/>
            <w:right w:val="none" w:sz="0" w:space="0" w:color="auto"/>
          </w:divBdr>
        </w:div>
        <w:div w:id="2053263560">
          <w:marLeft w:val="0"/>
          <w:marRight w:val="4680"/>
          <w:marTop w:val="0"/>
          <w:marBottom w:val="0"/>
          <w:divBdr>
            <w:top w:val="none" w:sz="0" w:space="0" w:color="auto"/>
            <w:left w:val="none" w:sz="0" w:space="0" w:color="auto"/>
            <w:bottom w:val="none" w:sz="0" w:space="0" w:color="auto"/>
            <w:right w:val="none" w:sz="0" w:space="0" w:color="auto"/>
          </w:divBdr>
        </w:div>
      </w:divsChild>
    </w:div>
    <w:div w:id="1012294581">
      <w:bodyDiv w:val="1"/>
      <w:marLeft w:val="0"/>
      <w:marRight w:val="0"/>
      <w:marTop w:val="0"/>
      <w:marBottom w:val="0"/>
      <w:divBdr>
        <w:top w:val="none" w:sz="0" w:space="0" w:color="auto"/>
        <w:left w:val="none" w:sz="0" w:space="0" w:color="auto"/>
        <w:bottom w:val="none" w:sz="0" w:space="0" w:color="auto"/>
        <w:right w:val="none" w:sz="0" w:space="0" w:color="auto"/>
      </w:divBdr>
    </w:div>
    <w:div w:id="1087078081">
      <w:bodyDiv w:val="1"/>
      <w:marLeft w:val="0"/>
      <w:marRight w:val="0"/>
      <w:marTop w:val="0"/>
      <w:marBottom w:val="0"/>
      <w:divBdr>
        <w:top w:val="none" w:sz="0" w:space="0" w:color="auto"/>
        <w:left w:val="none" w:sz="0" w:space="0" w:color="auto"/>
        <w:bottom w:val="none" w:sz="0" w:space="0" w:color="auto"/>
        <w:right w:val="none" w:sz="0" w:space="0" w:color="auto"/>
      </w:divBdr>
    </w:div>
    <w:div w:id="1252080408">
      <w:bodyDiv w:val="1"/>
      <w:marLeft w:val="0"/>
      <w:marRight w:val="0"/>
      <w:marTop w:val="0"/>
      <w:marBottom w:val="0"/>
      <w:divBdr>
        <w:top w:val="none" w:sz="0" w:space="0" w:color="auto"/>
        <w:left w:val="none" w:sz="0" w:space="0" w:color="auto"/>
        <w:bottom w:val="none" w:sz="0" w:space="0" w:color="auto"/>
        <w:right w:val="none" w:sz="0" w:space="0" w:color="auto"/>
      </w:divBdr>
      <w:divsChild>
        <w:div w:id="54623676">
          <w:marLeft w:val="0"/>
          <w:marRight w:val="3240"/>
          <w:marTop w:val="0"/>
          <w:marBottom w:val="0"/>
          <w:divBdr>
            <w:top w:val="none" w:sz="0" w:space="0" w:color="auto"/>
            <w:left w:val="none" w:sz="0" w:space="0" w:color="auto"/>
            <w:bottom w:val="none" w:sz="0" w:space="0" w:color="auto"/>
            <w:right w:val="none" w:sz="0" w:space="0" w:color="auto"/>
          </w:divBdr>
        </w:div>
        <w:div w:id="176774916">
          <w:marLeft w:val="0"/>
          <w:marRight w:val="3960"/>
          <w:marTop w:val="0"/>
          <w:marBottom w:val="0"/>
          <w:divBdr>
            <w:top w:val="none" w:sz="0" w:space="0" w:color="auto"/>
            <w:left w:val="none" w:sz="0" w:space="0" w:color="auto"/>
            <w:bottom w:val="none" w:sz="0" w:space="0" w:color="auto"/>
            <w:right w:val="none" w:sz="0" w:space="0" w:color="auto"/>
          </w:divBdr>
        </w:div>
        <w:div w:id="189686613">
          <w:marLeft w:val="0"/>
          <w:marRight w:val="3960"/>
          <w:marTop w:val="0"/>
          <w:marBottom w:val="0"/>
          <w:divBdr>
            <w:top w:val="none" w:sz="0" w:space="0" w:color="auto"/>
            <w:left w:val="none" w:sz="0" w:space="0" w:color="auto"/>
            <w:bottom w:val="none" w:sz="0" w:space="0" w:color="auto"/>
            <w:right w:val="none" w:sz="0" w:space="0" w:color="auto"/>
          </w:divBdr>
        </w:div>
        <w:div w:id="192353199">
          <w:marLeft w:val="0"/>
          <w:marRight w:val="3960"/>
          <w:marTop w:val="0"/>
          <w:marBottom w:val="0"/>
          <w:divBdr>
            <w:top w:val="none" w:sz="0" w:space="0" w:color="auto"/>
            <w:left w:val="none" w:sz="0" w:space="0" w:color="auto"/>
            <w:bottom w:val="none" w:sz="0" w:space="0" w:color="auto"/>
            <w:right w:val="none" w:sz="0" w:space="0" w:color="auto"/>
          </w:divBdr>
        </w:div>
        <w:div w:id="218323637">
          <w:marLeft w:val="0"/>
          <w:marRight w:val="5400"/>
          <w:marTop w:val="0"/>
          <w:marBottom w:val="0"/>
          <w:divBdr>
            <w:top w:val="none" w:sz="0" w:space="0" w:color="auto"/>
            <w:left w:val="none" w:sz="0" w:space="0" w:color="auto"/>
            <w:bottom w:val="none" w:sz="0" w:space="0" w:color="auto"/>
            <w:right w:val="none" w:sz="0" w:space="0" w:color="auto"/>
          </w:divBdr>
        </w:div>
        <w:div w:id="226184739">
          <w:marLeft w:val="0"/>
          <w:marRight w:val="2520"/>
          <w:marTop w:val="0"/>
          <w:marBottom w:val="0"/>
          <w:divBdr>
            <w:top w:val="none" w:sz="0" w:space="0" w:color="auto"/>
            <w:left w:val="none" w:sz="0" w:space="0" w:color="auto"/>
            <w:bottom w:val="none" w:sz="0" w:space="0" w:color="auto"/>
            <w:right w:val="none" w:sz="0" w:space="0" w:color="auto"/>
          </w:divBdr>
        </w:div>
        <w:div w:id="245112397">
          <w:marLeft w:val="0"/>
          <w:marRight w:val="3960"/>
          <w:marTop w:val="0"/>
          <w:marBottom w:val="0"/>
          <w:divBdr>
            <w:top w:val="none" w:sz="0" w:space="0" w:color="auto"/>
            <w:left w:val="none" w:sz="0" w:space="0" w:color="auto"/>
            <w:bottom w:val="none" w:sz="0" w:space="0" w:color="auto"/>
            <w:right w:val="none" w:sz="0" w:space="0" w:color="auto"/>
          </w:divBdr>
        </w:div>
        <w:div w:id="253173092">
          <w:marLeft w:val="0"/>
          <w:marRight w:val="1800"/>
          <w:marTop w:val="0"/>
          <w:marBottom w:val="0"/>
          <w:divBdr>
            <w:top w:val="none" w:sz="0" w:space="0" w:color="auto"/>
            <w:left w:val="none" w:sz="0" w:space="0" w:color="auto"/>
            <w:bottom w:val="none" w:sz="0" w:space="0" w:color="auto"/>
            <w:right w:val="none" w:sz="0" w:space="0" w:color="auto"/>
          </w:divBdr>
        </w:div>
        <w:div w:id="268897585">
          <w:marLeft w:val="0"/>
          <w:marRight w:val="2520"/>
          <w:marTop w:val="0"/>
          <w:marBottom w:val="0"/>
          <w:divBdr>
            <w:top w:val="none" w:sz="0" w:space="0" w:color="auto"/>
            <w:left w:val="none" w:sz="0" w:space="0" w:color="auto"/>
            <w:bottom w:val="none" w:sz="0" w:space="0" w:color="auto"/>
            <w:right w:val="none" w:sz="0" w:space="0" w:color="auto"/>
          </w:divBdr>
        </w:div>
        <w:div w:id="350032288">
          <w:marLeft w:val="0"/>
          <w:marRight w:val="1166"/>
          <w:marTop w:val="0"/>
          <w:marBottom w:val="0"/>
          <w:divBdr>
            <w:top w:val="none" w:sz="0" w:space="0" w:color="auto"/>
            <w:left w:val="none" w:sz="0" w:space="0" w:color="auto"/>
            <w:bottom w:val="none" w:sz="0" w:space="0" w:color="auto"/>
            <w:right w:val="none" w:sz="0" w:space="0" w:color="auto"/>
          </w:divBdr>
        </w:div>
        <w:div w:id="394084763">
          <w:marLeft w:val="0"/>
          <w:marRight w:val="3240"/>
          <w:marTop w:val="0"/>
          <w:marBottom w:val="0"/>
          <w:divBdr>
            <w:top w:val="none" w:sz="0" w:space="0" w:color="auto"/>
            <w:left w:val="none" w:sz="0" w:space="0" w:color="auto"/>
            <w:bottom w:val="none" w:sz="0" w:space="0" w:color="auto"/>
            <w:right w:val="none" w:sz="0" w:space="0" w:color="auto"/>
          </w:divBdr>
        </w:div>
        <w:div w:id="437406947">
          <w:marLeft w:val="0"/>
          <w:marRight w:val="3240"/>
          <w:marTop w:val="0"/>
          <w:marBottom w:val="0"/>
          <w:divBdr>
            <w:top w:val="none" w:sz="0" w:space="0" w:color="auto"/>
            <w:left w:val="none" w:sz="0" w:space="0" w:color="auto"/>
            <w:bottom w:val="none" w:sz="0" w:space="0" w:color="auto"/>
            <w:right w:val="none" w:sz="0" w:space="0" w:color="auto"/>
          </w:divBdr>
        </w:div>
        <w:div w:id="482814588">
          <w:marLeft w:val="0"/>
          <w:marRight w:val="2520"/>
          <w:marTop w:val="0"/>
          <w:marBottom w:val="0"/>
          <w:divBdr>
            <w:top w:val="none" w:sz="0" w:space="0" w:color="auto"/>
            <w:left w:val="none" w:sz="0" w:space="0" w:color="auto"/>
            <w:bottom w:val="none" w:sz="0" w:space="0" w:color="auto"/>
            <w:right w:val="none" w:sz="0" w:space="0" w:color="auto"/>
          </w:divBdr>
        </w:div>
        <w:div w:id="500000428">
          <w:marLeft w:val="0"/>
          <w:marRight w:val="1800"/>
          <w:marTop w:val="0"/>
          <w:marBottom w:val="0"/>
          <w:divBdr>
            <w:top w:val="none" w:sz="0" w:space="0" w:color="auto"/>
            <w:left w:val="none" w:sz="0" w:space="0" w:color="auto"/>
            <w:bottom w:val="none" w:sz="0" w:space="0" w:color="auto"/>
            <w:right w:val="none" w:sz="0" w:space="0" w:color="auto"/>
          </w:divBdr>
        </w:div>
        <w:div w:id="558446297">
          <w:marLeft w:val="0"/>
          <w:marRight w:val="6120"/>
          <w:marTop w:val="0"/>
          <w:marBottom w:val="0"/>
          <w:divBdr>
            <w:top w:val="none" w:sz="0" w:space="0" w:color="auto"/>
            <w:left w:val="none" w:sz="0" w:space="0" w:color="auto"/>
            <w:bottom w:val="none" w:sz="0" w:space="0" w:color="auto"/>
            <w:right w:val="none" w:sz="0" w:space="0" w:color="auto"/>
          </w:divBdr>
        </w:div>
        <w:div w:id="566574471">
          <w:marLeft w:val="0"/>
          <w:marRight w:val="2520"/>
          <w:marTop w:val="0"/>
          <w:marBottom w:val="0"/>
          <w:divBdr>
            <w:top w:val="none" w:sz="0" w:space="0" w:color="auto"/>
            <w:left w:val="none" w:sz="0" w:space="0" w:color="auto"/>
            <w:bottom w:val="none" w:sz="0" w:space="0" w:color="auto"/>
            <w:right w:val="none" w:sz="0" w:space="0" w:color="auto"/>
          </w:divBdr>
        </w:div>
        <w:div w:id="629552819">
          <w:marLeft w:val="0"/>
          <w:marRight w:val="3240"/>
          <w:marTop w:val="0"/>
          <w:marBottom w:val="0"/>
          <w:divBdr>
            <w:top w:val="none" w:sz="0" w:space="0" w:color="auto"/>
            <w:left w:val="none" w:sz="0" w:space="0" w:color="auto"/>
            <w:bottom w:val="none" w:sz="0" w:space="0" w:color="auto"/>
            <w:right w:val="none" w:sz="0" w:space="0" w:color="auto"/>
          </w:divBdr>
        </w:div>
        <w:div w:id="669798141">
          <w:marLeft w:val="0"/>
          <w:marRight w:val="1166"/>
          <w:marTop w:val="0"/>
          <w:marBottom w:val="0"/>
          <w:divBdr>
            <w:top w:val="none" w:sz="0" w:space="0" w:color="auto"/>
            <w:left w:val="none" w:sz="0" w:space="0" w:color="auto"/>
            <w:bottom w:val="none" w:sz="0" w:space="0" w:color="auto"/>
            <w:right w:val="none" w:sz="0" w:space="0" w:color="auto"/>
          </w:divBdr>
        </w:div>
        <w:div w:id="738600761">
          <w:marLeft w:val="0"/>
          <w:marRight w:val="1800"/>
          <w:marTop w:val="0"/>
          <w:marBottom w:val="0"/>
          <w:divBdr>
            <w:top w:val="none" w:sz="0" w:space="0" w:color="auto"/>
            <w:left w:val="none" w:sz="0" w:space="0" w:color="auto"/>
            <w:bottom w:val="none" w:sz="0" w:space="0" w:color="auto"/>
            <w:right w:val="none" w:sz="0" w:space="0" w:color="auto"/>
          </w:divBdr>
        </w:div>
        <w:div w:id="847214353">
          <w:marLeft w:val="0"/>
          <w:marRight w:val="3240"/>
          <w:marTop w:val="0"/>
          <w:marBottom w:val="0"/>
          <w:divBdr>
            <w:top w:val="none" w:sz="0" w:space="0" w:color="auto"/>
            <w:left w:val="none" w:sz="0" w:space="0" w:color="auto"/>
            <w:bottom w:val="none" w:sz="0" w:space="0" w:color="auto"/>
            <w:right w:val="none" w:sz="0" w:space="0" w:color="auto"/>
          </w:divBdr>
        </w:div>
        <w:div w:id="861212266">
          <w:marLeft w:val="0"/>
          <w:marRight w:val="1166"/>
          <w:marTop w:val="0"/>
          <w:marBottom w:val="0"/>
          <w:divBdr>
            <w:top w:val="none" w:sz="0" w:space="0" w:color="auto"/>
            <w:left w:val="none" w:sz="0" w:space="0" w:color="auto"/>
            <w:bottom w:val="none" w:sz="0" w:space="0" w:color="auto"/>
            <w:right w:val="none" w:sz="0" w:space="0" w:color="auto"/>
          </w:divBdr>
        </w:div>
        <w:div w:id="893351821">
          <w:marLeft w:val="0"/>
          <w:marRight w:val="6120"/>
          <w:marTop w:val="0"/>
          <w:marBottom w:val="0"/>
          <w:divBdr>
            <w:top w:val="none" w:sz="0" w:space="0" w:color="auto"/>
            <w:left w:val="none" w:sz="0" w:space="0" w:color="auto"/>
            <w:bottom w:val="none" w:sz="0" w:space="0" w:color="auto"/>
            <w:right w:val="none" w:sz="0" w:space="0" w:color="auto"/>
          </w:divBdr>
        </w:div>
        <w:div w:id="922910515">
          <w:marLeft w:val="0"/>
          <w:marRight w:val="1800"/>
          <w:marTop w:val="0"/>
          <w:marBottom w:val="0"/>
          <w:divBdr>
            <w:top w:val="none" w:sz="0" w:space="0" w:color="auto"/>
            <w:left w:val="none" w:sz="0" w:space="0" w:color="auto"/>
            <w:bottom w:val="none" w:sz="0" w:space="0" w:color="auto"/>
            <w:right w:val="none" w:sz="0" w:space="0" w:color="auto"/>
          </w:divBdr>
        </w:div>
        <w:div w:id="969940682">
          <w:marLeft w:val="0"/>
          <w:marRight w:val="1800"/>
          <w:marTop w:val="0"/>
          <w:marBottom w:val="0"/>
          <w:divBdr>
            <w:top w:val="none" w:sz="0" w:space="0" w:color="auto"/>
            <w:left w:val="none" w:sz="0" w:space="0" w:color="auto"/>
            <w:bottom w:val="none" w:sz="0" w:space="0" w:color="auto"/>
            <w:right w:val="none" w:sz="0" w:space="0" w:color="auto"/>
          </w:divBdr>
        </w:div>
        <w:div w:id="1020013090">
          <w:marLeft w:val="0"/>
          <w:marRight w:val="6120"/>
          <w:marTop w:val="0"/>
          <w:marBottom w:val="0"/>
          <w:divBdr>
            <w:top w:val="none" w:sz="0" w:space="0" w:color="auto"/>
            <w:left w:val="none" w:sz="0" w:space="0" w:color="auto"/>
            <w:bottom w:val="none" w:sz="0" w:space="0" w:color="auto"/>
            <w:right w:val="none" w:sz="0" w:space="0" w:color="auto"/>
          </w:divBdr>
        </w:div>
        <w:div w:id="1112238733">
          <w:marLeft w:val="0"/>
          <w:marRight w:val="1800"/>
          <w:marTop w:val="0"/>
          <w:marBottom w:val="0"/>
          <w:divBdr>
            <w:top w:val="none" w:sz="0" w:space="0" w:color="auto"/>
            <w:left w:val="none" w:sz="0" w:space="0" w:color="auto"/>
            <w:bottom w:val="none" w:sz="0" w:space="0" w:color="auto"/>
            <w:right w:val="none" w:sz="0" w:space="0" w:color="auto"/>
          </w:divBdr>
        </w:div>
        <w:div w:id="1140341179">
          <w:marLeft w:val="0"/>
          <w:marRight w:val="2520"/>
          <w:marTop w:val="0"/>
          <w:marBottom w:val="0"/>
          <w:divBdr>
            <w:top w:val="none" w:sz="0" w:space="0" w:color="auto"/>
            <w:left w:val="none" w:sz="0" w:space="0" w:color="auto"/>
            <w:bottom w:val="none" w:sz="0" w:space="0" w:color="auto"/>
            <w:right w:val="none" w:sz="0" w:space="0" w:color="auto"/>
          </w:divBdr>
        </w:div>
        <w:div w:id="1312710126">
          <w:marLeft w:val="0"/>
          <w:marRight w:val="3240"/>
          <w:marTop w:val="0"/>
          <w:marBottom w:val="0"/>
          <w:divBdr>
            <w:top w:val="none" w:sz="0" w:space="0" w:color="auto"/>
            <w:left w:val="none" w:sz="0" w:space="0" w:color="auto"/>
            <w:bottom w:val="none" w:sz="0" w:space="0" w:color="auto"/>
            <w:right w:val="none" w:sz="0" w:space="0" w:color="auto"/>
          </w:divBdr>
        </w:div>
        <w:div w:id="1424451657">
          <w:marLeft w:val="0"/>
          <w:marRight w:val="4680"/>
          <w:marTop w:val="0"/>
          <w:marBottom w:val="0"/>
          <w:divBdr>
            <w:top w:val="none" w:sz="0" w:space="0" w:color="auto"/>
            <w:left w:val="none" w:sz="0" w:space="0" w:color="auto"/>
            <w:bottom w:val="none" w:sz="0" w:space="0" w:color="auto"/>
            <w:right w:val="none" w:sz="0" w:space="0" w:color="auto"/>
          </w:divBdr>
        </w:div>
        <w:div w:id="1436098101">
          <w:marLeft w:val="0"/>
          <w:marRight w:val="1800"/>
          <w:marTop w:val="0"/>
          <w:marBottom w:val="0"/>
          <w:divBdr>
            <w:top w:val="none" w:sz="0" w:space="0" w:color="auto"/>
            <w:left w:val="none" w:sz="0" w:space="0" w:color="auto"/>
            <w:bottom w:val="none" w:sz="0" w:space="0" w:color="auto"/>
            <w:right w:val="none" w:sz="0" w:space="0" w:color="auto"/>
          </w:divBdr>
        </w:div>
        <w:div w:id="1466267291">
          <w:marLeft w:val="0"/>
          <w:marRight w:val="1800"/>
          <w:marTop w:val="0"/>
          <w:marBottom w:val="0"/>
          <w:divBdr>
            <w:top w:val="none" w:sz="0" w:space="0" w:color="auto"/>
            <w:left w:val="none" w:sz="0" w:space="0" w:color="auto"/>
            <w:bottom w:val="none" w:sz="0" w:space="0" w:color="auto"/>
            <w:right w:val="none" w:sz="0" w:space="0" w:color="auto"/>
          </w:divBdr>
        </w:div>
        <w:div w:id="1513765912">
          <w:marLeft w:val="0"/>
          <w:marRight w:val="4680"/>
          <w:marTop w:val="0"/>
          <w:marBottom w:val="0"/>
          <w:divBdr>
            <w:top w:val="none" w:sz="0" w:space="0" w:color="auto"/>
            <w:left w:val="none" w:sz="0" w:space="0" w:color="auto"/>
            <w:bottom w:val="none" w:sz="0" w:space="0" w:color="auto"/>
            <w:right w:val="none" w:sz="0" w:space="0" w:color="auto"/>
          </w:divBdr>
        </w:div>
        <w:div w:id="1549415804">
          <w:marLeft w:val="0"/>
          <w:marRight w:val="2520"/>
          <w:marTop w:val="0"/>
          <w:marBottom w:val="0"/>
          <w:divBdr>
            <w:top w:val="none" w:sz="0" w:space="0" w:color="auto"/>
            <w:left w:val="none" w:sz="0" w:space="0" w:color="auto"/>
            <w:bottom w:val="none" w:sz="0" w:space="0" w:color="auto"/>
            <w:right w:val="none" w:sz="0" w:space="0" w:color="auto"/>
          </w:divBdr>
        </w:div>
        <w:div w:id="1572816040">
          <w:marLeft w:val="0"/>
          <w:marRight w:val="4680"/>
          <w:marTop w:val="0"/>
          <w:marBottom w:val="0"/>
          <w:divBdr>
            <w:top w:val="none" w:sz="0" w:space="0" w:color="auto"/>
            <w:left w:val="none" w:sz="0" w:space="0" w:color="auto"/>
            <w:bottom w:val="none" w:sz="0" w:space="0" w:color="auto"/>
            <w:right w:val="none" w:sz="0" w:space="0" w:color="auto"/>
          </w:divBdr>
        </w:div>
        <w:div w:id="1623533032">
          <w:marLeft w:val="0"/>
          <w:marRight w:val="1800"/>
          <w:marTop w:val="0"/>
          <w:marBottom w:val="0"/>
          <w:divBdr>
            <w:top w:val="none" w:sz="0" w:space="0" w:color="auto"/>
            <w:left w:val="none" w:sz="0" w:space="0" w:color="auto"/>
            <w:bottom w:val="none" w:sz="0" w:space="0" w:color="auto"/>
            <w:right w:val="none" w:sz="0" w:space="0" w:color="auto"/>
          </w:divBdr>
        </w:div>
        <w:div w:id="1654597853">
          <w:marLeft w:val="0"/>
          <w:marRight w:val="3240"/>
          <w:marTop w:val="0"/>
          <w:marBottom w:val="0"/>
          <w:divBdr>
            <w:top w:val="none" w:sz="0" w:space="0" w:color="auto"/>
            <w:left w:val="none" w:sz="0" w:space="0" w:color="auto"/>
            <w:bottom w:val="none" w:sz="0" w:space="0" w:color="auto"/>
            <w:right w:val="none" w:sz="0" w:space="0" w:color="auto"/>
          </w:divBdr>
        </w:div>
        <w:div w:id="1657033394">
          <w:marLeft w:val="0"/>
          <w:marRight w:val="3240"/>
          <w:marTop w:val="0"/>
          <w:marBottom w:val="0"/>
          <w:divBdr>
            <w:top w:val="none" w:sz="0" w:space="0" w:color="auto"/>
            <w:left w:val="none" w:sz="0" w:space="0" w:color="auto"/>
            <w:bottom w:val="none" w:sz="0" w:space="0" w:color="auto"/>
            <w:right w:val="none" w:sz="0" w:space="0" w:color="auto"/>
          </w:divBdr>
        </w:div>
        <w:div w:id="1663192067">
          <w:marLeft w:val="0"/>
          <w:marRight w:val="2520"/>
          <w:marTop w:val="0"/>
          <w:marBottom w:val="0"/>
          <w:divBdr>
            <w:top w:val="none" w:sz="0" w:space="0" w:color="auto"/>
            <w:left w:val="none" w:sz="0" w:space="0" w:color="auto"/>
            <w:bottom w:val="none" w:sz="0" w:space="0" w:color="auto"/>
            <w:right w:val="none" w:sz="0" w:space="0" w:color="auto"/>
          </w:divBdr>
        </w:div>
        <w:div w:id="1701584440">
          <w:marLeft w:val="0"/>
          <w:marRight w:val="3960"/>
          <w:marTop w:val="0"/>
          <w:marBottom w:val="0"/>
          <w:divBdr>
            <w:top w:val="none" w:sz="0" w:space="0" w:color="auto"/>
            <w:left w:val="none" w:sz="0" w:space="0" w:color="auto"/>
            <w:bottom w:val="none" w:sz="0" w:space="0" w:color="auto"/>
            <w:right w:val="none" w:sz="0" w:space="0" w:color="auto"/>
          </w:divBdr>
        </w:div>
        <w:div w:id="1733457176">
          <w:marLeft w:val="0"/>
          <w:marRight w:val="1800"/>
          <w:marTop w:val="0"/>
          <w:marBottom w:val="0"/>
          <w:divBdr>
            <w:top w:val="none" w:sz="0" w:space="0" w:color="auto"/>
            <w:left w:val="none" w:sz="0" w:space="0" w:color="auto"/>
            <w:bottom w:val="none" w:sz="0" w:space="0" w:color="auto"/>
            <w:right w:val="none" w:sz="0" w:space="0" w:color="auto"/>
          </w:divBdr>
        </w:div>
        <w:div w:id="1794522573">
          <w:marLeft w:val="0"/>
          <w:marRight w:val="2520"/>
          <w:marTop w:val="0"/>
          <w:marBottom w:val="0"/>
          <w:divBdr>
            <w:top w:val="none" w:sz="0" w:space="0" w:color="auto"/>
            <w:left w:val="none" w:sz="0" w:space="0" w:color="auto"/>
            <w:bottom w:val="none" w:sz="0" w:space="0" w:color="auto"/>
            <w:right w:val="none" w:sz="0" w:space="0" w:color="auto"/>
          </w:divBdr>
        </w:div>
        <w:div w:id="1816297332">
          <w:marLeft w:val="0"/>
          <w:marRight w:val="2520"/>
          <w:marTop w:val="0"/>
          <w:marBottom w:val="0"/>
          <w:divBdr>
            <w:top w:val="none" w:sz="0" w:space="0" w:color="auto"/>
            <w:left w:val="none" w:sz="0" w:space="0" w:color="auto"/>
            <w:bottom w:val="none" w:sz="0" w:space="0" w:color="auto"/>
            <w:right w:val="none" w:sz="0" w:space="0" w:color="auto"/>
          </w:divBdr>
        </w:div>
        <w:div w:id="1846935821">
          <w:marLeft w:val="0"/>
          <w:marRight w:val="4680"/>
          <w:marTop w:val="0"/>
          <w:marBottom w:val="0"/>
          <w:divBdr>
            <w:top w:val="none" w:sz="0" w:space="0" w:color="auto"/>
            <w:left w:val="none" w:sz="0" w:space="0" w:color="auto"/>
            <w:bottom w:val="none" w:sz="0" w:space="0" w:color="auto"/>
            <w:right w:val="none" w:sz="0" w:space="0" w:color="auto"/>
          </w:divBdr>
        </w:div>
        <w:div w:id="1866627175">
          <w:marLeft w:val="0"/>
          <w:marRight w:val="547"/>
          <w:marTop w:val="0"/>
          <w:marBottom w:val="0"/>
          <w:divBdr>
            <w:top w:val="none" w:sz="0" w:space="0" w:color="auto"/>
            <w:left w:val="none" w:sz="0" w:space="0" w:color="auto"/>
            <w:bottom w:val="none" w:sz="0" w:space="0" w:color="auto"/>
            <w:right w:val="none" w:sz="0" w:space="0" w:color="auto"/>
          </w:divBdr>
        </w:div>
        <w:div w:id="1930233922">
          <w:marLeft w:val="0"/>
          <w:marRight w:val="1800"/>
          <w:marTop w:val="0"/>
          <w:marBottom w:val="0"/>
          <w:divBdr>
            <w:top w:val="none" w:sz="0" w:space="0" w:color="auto"/>
            <w:left w:val="none" w:sz="0" w:space="0" w:color="auto"/>
            <w:bottom w:val="none" w:sz="0" w:space="0" w:color="auto"/>
            <w:right w:val="none" w:sz="0" w:space="0" w:color="auto"/>
          </w:divBdr>
        </w:div>
        <w:div w:id="1950307816">
          <w:marLeft w:val="0"/>
          <w:marRight w:val="5400"/>
          <w:marTop w:val="0"/>
          <w:marBottom w:val="0"/>
          <w:divBdr>
            <w:top w:val="none" w:sz="0" w:space="0" w:color="auto"/>
            <w:left w:val="none" w:sz="0" w:space="0" w:color="auto"/>
            <w:bottom w:val="none" w:sz="0" w:space="0" w:color="auto"/>
            <w:right w:val="none" w:sz="0" w:space="0" w:color="auto"/>
          </w:divBdr>
        </w:div>
        <w:div w:id="1954366004">
          <w:marLeft w:val="0"/>
          <w:marRight w:val="1166"/>
          <w:marTop w:val="0"/>
          <w:marBottom w:val="0"/>
          <w:divBdr>
            <w:top w:val="none" w:sz="0" w:space="0" w:color="auto"/>
            <w:left w:val="none" w:sz="0" w:space="0" w:color="auto"/>
            <w:bottom w:val="none" w:sz="0" w:space="0" w:color="auto"/>
            <w:right w:val="none" w:sz="0" w:space="0" w:color="auto"/>
          </w:divBdr>
        </w:div>
        <w:div w:id="1989508951">
          <w:marLeft w:val="0"/>
          <w:marRight w:val="3240"/>
          <w:marTop w:val="0"/>
          <w:marBottom w:val="0"/>
          <w:divBdr>
            <w:top w:val="none" w:sz="0" w:space="0" w:color="auto"/>
            <w:left w:val="none" w:sz="0" w:space="0" w:color="auto"/>
            <w:bottom w:val="none" w:sz="0" w:space="0" w:color="auto"/>
            <w:right w:val="none" w:sz="0" w:space="0" w:color="auto"/>
          </w:divBdr>
        </w:div>
        <w:div w:id="2005353186">
          <w:marLeft w:val="0"/>
          <w:marRight w:val="2520"/>
          <w:marTop w:val="0"/>
          <w:marBottom w:val="0"/>
          <w:divBdr>
            <w:top w:val="none" w:sz="0" w:space="0" w:color="auto"/>
            <w:left w:val="none" w:sz="0" w:space="0" w:color="auto"/>
            <w:bottom w:val="none" w:sz="0" w:space="0" w:color="auto"/>
            <w:right w:val="none" w:sz="0" w:space="0" w:color="auto"/>
          </w:divBdr>
        </w:div>
        <w:div w:id="2028824784">
          <w:marLeft w:val="0"/>
          <w:marRight w:val="3960"/>
          <w:marTop w:val="0"/>
          <w:marBottom w:val="0"/>
          <w:divBdr>
            <w:top w:val="none" w:sz="0" w:space="0" w:color="auto"/>
            <w:left w:val="none" w:sz="0" w:space="0" w:color="auto"/>
            <w:bottom w:val="none" w:sz="0" w:space="0" w:color="auto"/>
            <w:right w:val="none" w:sz="0" w:space="0" w:color="auto"/>
          </w:divBdr>
        </w:div>
        <w:div w:id="2033410260">
          <w:marLeft w:val="0"/>
          <w:marRight w:val="1166"/>
          <w:marTop w:val="0"/>
          <w:marBottom w:val="0"/>
          <w:divBdr>
            <w:top w:val="none" w:sz="0" w:space="0" w:color="auto"/>
            <w:left w:val="none" w:sz="0" w:space="0" w:color="auto"/>
            <w:bottom w:val="none" w:sz="0" w:space="0" w:color="auto"/>
            <w:right w:val="none" w:sz="0" w:space="0" w:color="auto"/>
          </w:divBdr>
        </w:div>
        <w:div w:id="2048023584">
          <w:marLeft w:val="0"/>
          <w:marRight w:val="3960"/>
          <w:marTop w:val="0"/>
          <w:marBottom w:val="0"/>
          <w:divBdr>
            <w:top w:val="none" w:sz="0" w:space="0" w:color="auto"/>
            <w:left w:val="none" w:sz="0" w:space="0" w:color="auto"/>
            <w:bottom w:val="none" w:sz="0" w:space="0" w:color="auto"/>
            <w:right w:val="none" w:sz="0" w:space="0" w:color="auto"/>
          </w:divBdr>
        </w:div>
        <w:div w:id="2122676175">
          <w:marLeft w:val="0"/>
          <w:marRight w:val="2520"/>
          <w:marTop w:val="0"/>
          <w:marBottom w:val="0"/>
          <w:divBdr>
            <w:top w:val="none" w:sz="0" w:space="0" w:color="auto"/>
            <w:left w:val="none" w:sz="0" w:space="0" w:color="auto"/>
            <w:bottom w:val="none" w:sz="0" w:space="0" w:color="auto"/>
            <w:right w:val="none" w:sz="0" w:space="0" w:color="auto"/>
          </w:divBdr>
        </w:div>
      </w:divsChild>
    </w:div>
    <w:div w:id="1504970279">
      <w:bodyDiv w:val="1"/>
      <w:marLeft w:val="0"/>
      <w:marRight w:val="0"/>
      <w:marTop w:val="0"/>
      <w:marBottom w:val="0"/>
      <w:divBdr>
        <w:top w:val="none" w:sz="0" w:space="0" w:color="auto"/>
        <w:left w:val="none" w:sz="0" w:space="0" w:color="auto"/>
        <w:bottom w:val="none" w:sz="0" w:space="0" w:color="auto"/>
        <w:right w:val="none" w:sz="0" w:space="0" w:color="auto"/>
      </w:divBdr>
    </w:div>
    <w:div w:id="1640837010">
      <w:bodyDiv w:val="1"/>
      <w:marLeft w:val="0"/>
      <w:marRight w:val="0"/>
      <w:marTop w:val="0"/>
      <w:marBottom w:val="0"/>
      <w:divBdr>
        <w:top w:val="none" w:sz="0" w:space="0" w:color="auto"/>
        <w:left w:val="none" w:sz="0" w:space="0" w:color="auto"/>
        <w:bottom w:val="none" w:sz="0" w:space="0" w:color="auto"/>
        <w:right w:val="none" w:sz="0" w:space="0" w:color="auto"/>
      </w:divBdr>
    </w:div>
    <w:div w:id="1653631143">
      <w:bodyDiv w:val="1"/>
      <w:marLeft w:val="0"/>
      <w:marRight w:val="0"/>
      <w:marTop w:val="0"/>
      <w:marBottom w:val="0"/>
      <w:divBdr>
        <w:top w:val="none" w:sz="0" w:space="0" w:color="auto"/>
        <w:left w:val="none" w:sz="0" w:space="0" w:color="auto"/>
        <w:bottom w:val="none" w:sz="0" w:space="0" w:color="auto"/>
        <w:right w:val="none" w:sz="0" w:space="0" w:color="auto"/>
      </w:divBdr>
    </w:div>
    <w:div w:id="1689747178">
      <w:bodyDiv w:val="1"/>
      <w:marLeft w:val="0"/>
      <w:marRight w:val="0"/>
      <w:marTop w:val="0"/>
      <w:marBottom w:val="0"/>
      <w:divBdr>
        <w:top w:val="none" w:sz="0" w:space="0" w:color="auto"/>
        <w:left w:val="none" w:sz="0" w:space="0" w:color="auto"/>
        <w:bottom w:val="none" w:sz="0" w:space="0" w:color="auto"/>
        <w:right w:val="none" w:sz="0" w:space="0" w:color="auto"/>
      </w:divBdr>
      <w:divsChild>
        <w:div w:id="68189455">
          <w:marLeft w:val="0"/>
          <w:marRight w:val="1800"/>
          <w:marTop w:val="0"/>
          <w:marBottom w:val="0"/>
          <w:divBdr>
            <w:top w:val="none" w:sz="0" w:space="0" w:color="auto"/>
            <w:left w:val="none" w:sz="0" w:space="0" w:color="auto"/>
            <w:bottom w:val="none" w:sz="0" w:space="0" w:color="auto"/>
            <w:right w:val="none" w:sz="0" w:space="0" w:color="auto"/>
          </w:divBdr>
        </w:div>
        <w:div w:id="69279896">
          <w:marLeft w:val="0"/>
          <w:marRight w:val="3240"/>
          <w:marTop w:val="0"/>
          <w:marBottom w:val="0"/>
          <w:divBdr>
            <w:top w:val="none" w:sz="0" w:space="0" w:color="auto"/>
            <w:left w:val="none" w:sz="0" w:space="0" w:color="auto"/>
            <w:bottom w:val="none" w:sz="0" w:space="0" w:color="auto"/>
            <w:right w:val="none" w:sz="0" w:space="0" w:color="auto"/>
          </w:divBdr>
        </w:div>
        <w:div w:id="80569594">
          <w:marLeft w:val="0"/>
          <w:marRight w:val="1800"/>
          <w:marTop w:val="0"/>
          <w:marBottom w:val="0"/>
          <w:divBdr>
            <w:top w:val="none" w:sz="0" w:space="0" w:color="auto"/>
            <w:left w:val="none" w:sz="0" w:space="0" w:color="auto"/>
            <w:bottom w:val="none" w:sz="0" w:space="0" w:color="auto"/>
            <w:right w:val="none" w:sz="0" w:space="0" w:color="auto"/>
          </w:divBdr>
        </w:div>
        <w:div w:id="186330268">
          <w:marLeft w:val="0"/>
          <w:marRight w:val="6120"/>
          <w:marTop w:val="0"/>
          <w:marBottom w:val="0"/>
          <w:divBdr>
            <w:top w:val="none" w:sz="0" w:space="0" w:color="auto"/>
            <w:left w:val="none" w:sz="0" w:space="0" w:color="auto"/>
            <w:bottom w:val="none" w:sz="0" w:space="0" w:color="auto"/>
            <w:right w:val="none" w:sz="0" w:space="0" w:color="auto"/>
          </w:divBdr>
        </w:div>
        <w:div w:id="220560513">
          <w:marLeft w:val="0"/>
          <w:marRight w:val="2520"/>
          <w:marTop w:val="0"/>
          <w:marBottom w:val="0"/>
          <w:divBdr>
            <w:top w:val="none" w:sz="0" w:space="0" w:color="auto"/>
            <w:left w:val="none" w:sz="0" w:space="0" w:color="auto"/>
            <w:bottom w:val="none" w:sz="0" w:space="0" w:color="auto"/>
            <w:right w:val="none" w:sz="0" w:space="0" w:color="auto"/>
          </w:divBdr>
        </w:div>
        <w:div w:id="248930550">
          <w:marLeft w:val="0"/>
          <w:marRight w:val="3240"/>
          <w:marTop w:val="0"/>
          <w:marBottom w:val="0"/>
          <w:divBdr>
            <w:top w:val="none" w:sz="0" w:space="0" w:color="auto"/>
            <w:left w:val="none" w:sz="0" w:space="0" w:color="auto"/>
            <w:bottom w:val="none" w:sz="0" w:space="0" w:color="auto"/>
            <w:right w:val="none" w:sz="0" w:space="0" w:color="auto"/>
          </w:divBdr>
        </w:div>
        <w:div w:id="318119440">
          <w:marLeft w:val="0"/>
          <w:marRight w:val="2520"/>
          <w:marTop w:val="0"/>
          <w:marBottom w:val="0"/>
          <w:divBdr>
            <w:top w:val="none" w:sz="0" w:space="0" w:color="auto"/>
            <w:left w:val="none" w:sz="0" w:space="0" w:color="auto"/>
            <w:bottom w:val="none" w:sz="0" w:space="0" w:color="auto"/>
            <w:right w:val="none" w:sz="0" w:space="0" w:color="auto"/>
          </w:divBdr>
        </w:div>
        <w:div w:id="370611439">
          <w:marLeft w:val="0"/>
          <w:marRight w:val="4680"/>
          <w:marTop w:val="0"/>
          <w:marBottom w:val="0"/>
          <w:divBdr>
            <w:top w:val="none" w:sz="0" w:space="0" w:color="auto"/>
            <w:left w:val="none" w:sz="0" w:space="0" w:color="auto"/>
            <w:bottom w:val="none" w:sz="0" w:space="0" w:color="auto"/>
            <w:right w:val="none" w:sz="0" w:space="0" w:color="auto"/>
          </w:divBdr>
        </w:div>
        <w:div w:id="386295273">
          <w:marLeft w:val="0"/>
          <w:marRight w:val="2520"/>
          <w:marTop w:val="0"/>
          <w:marBottom w:val="0"/>
          <w:divBdr>
            <w:top w:val="none" w:sz="0" w:space="0" w:color="auto"/>
            <w:left w:val="none" w:sz="0" w:space="0" w:color="auto"/>
            <w:bottom w:val="none" w:sz="0" w:space="0" w:color="auto"/>
            <w:right w:val="none" w:sz="0" w:space="0" w:color="auto"/>
          </w:divBdr>
        </w:div>
        <w:div w:id="440227612">
          <w:marLeft w:val="0"/>
          <w:marRight w:val="3960"/>
          <w:marTop w:val="0"/>
          <w:marBottom w:val="0"/>
          <w:divBdr>
            <w:top w:val="none" w:sz="0" w:space="0" w:color="auto"/>
            <w:left w:val="none" w:sz="0" w:space="0" w:color="auto"/>
            <w:bottom w:val="none" w:sz="0" w:space="0" w:color="auto"/>
            <w:right w:val="none" w:sz="0" w:space="0" w:color="auto"/>
          </w:divBdr>
        </w:div>
        <w:div w:id="522019227">
          <w:marLeft w:val="0"/>
          <w:marRight w:val="6120"/>
          <w:marTop w:val="0"/>
          <w:marBottom w:val="0"/>
          <w:divBdr>
            <w:top w:val="none" w:sz="0" w:space="0" w:color="auto"/>
            <w:left w:val="none" w:sz="0" w:space="0" w:color="auto"/>
            <w:bottom w:val="none" w:sz="0" w:space="0" w:color="auto"/>
            <w:right w:val="none" w:sz="0" w:space="0" w:color="auto"/>
          </w:divBdr>
        </w:div>
        <w:div w:id="525561596">
          <w:marLeft w:val="0"/>
          <w:marRight w:val="3960"/>
          <w:marTop w:val="0"/>
          <w:marBottom w:val="0"/>
          <w:divBdr>
            <w:top w:val="none" w:sz="0" w:space="0" w:color="auto"/>
            <w:left w:val="none" w:sz="0" w:space="0" w:color="auto"/>
            <w:bottom w:val="none" w:sz="0" w:space="0" w:color="auto"/>
            <w:right w:val="none" w:sz="0" w:space="0" w:color="auto"/>
          </w:divBdr>
        </w:div>
        <w:div w:id="639775371">
          <w:marLeft w:val="0"/>
          <w:marRight w:val="2520"/>
          <w:marTop w:val="0"/>
          <w:marBottom w:val="0"/>
          <w:divBdr>
            <w:top w:val="none" w:sz="0" w:space="0" w:color="auto"/>
            <w:left w:val="none" w:sz="0" w:space="0" w:color="auto"/>
            <w:bottom w:val="none" w:sz="0" w:space="0" w:color="auto"/>
            <w:right w:val="none" w:sz="0" w:space="0" w:color="auto"/>
          </w:divBdr>
        </w:div>
        <w:div w:id="666905227">
          <w:marLeft w:val="0"/>
          <w:marRight w:val="1800"/>
          <w:marTop w:val="0"/>
          <w:marBottom w:val="0"/>
          <w:divBdr>
            <w:top w:val="none" w:sz="0" w:space="0" w:color="auto"/>
            <w:left w:val="none" w:sz="0" w:space="0" w:color="auto"/>
            <w:bottom w:val="none" w:sz="0" w:space="0" w:color="auto"/>
            <w:right w:val="none" w:sz="0" w:space="0" w:color="auto"/>
          </w:divBdr>
        </w:div>
        <w:div w:id="726150590">
          <w:marLeft w:val="0"/>
          <w:marRight w:val="3240"/>
          <w:marTop w:val="0"/>
          <w:marBottom w:val="0"/>
          <w:divBdr>
            <w:top w:val="none" w:sz="0" w:space="0" w:color="auto"/>
            <w:left w:val="none" w:sz="0" w:space="0" w:color="auto"/>
            <w:bottom w:val="none" w:sz="0" w:space="0" w:color="auto"/>
            <w:right w:val="none" w:sz="0" w:space="0" w:color="auto"/>
          </w:divBdr>
        </w:div>
        <w:div w:id="727651359">
          <w:marLeft w:val="0"/>
          <w:marRight w:val="1166"/>
          <w:marTop w:val="0"/>
          <w:marBottom w:val="0"/>
          <w:divBdr>
            <w:top w:val="none" w:sz="0" w:space="0" w:color="auto"/>
            <w:left w:val="none" w:sz="0" w:space="0" w:color="auto"/>
            <w:bottom w:val="none" w:sz="0" w:space="0" w:color="auto"/>
            <w:right w:val="none" w:sz="0" w:space="0" w:color="auto"/>
          </w:divBdr>
        </w:div>
        <w:div w:id="741681406">
          <w:marLeft w:val="0"/>
          <w:marRight w:val="1800"/>
          <w:marTop w:val="0"/>
          <w:marBottom w:val="0"/>
          <w:divBdr>
            <w:top w:val="none" w:sz="0" w:space="0" w:color="auto"/>
            <w:left w:val="none" w:sz="0" w:space="0" w:color="auto"/>
            <w:bottom w:val="none" w:sz="0" w:space="0" w:color="auto"/>
            <w:right w:val="none" w:sz="0" w:space="0" w:color="auto"/>
          </w:divBdr>
        </w:div>
        <w:div w:id="788088790">
          <w:marLeft w:val="0"/>
          <w:marRight w:val="3240"/>
          <w:marTop w:val="0"/>
          <w:marBottom w:val="0"/>
          <w:divBdr>
            <w:top w:val="none" w:sz="0" w:space="0" w:color="auto"/>
            <w:left w:val="none" w:sz="0" w:space="0" w:color="auto"/>
            <w:bottom w:val="none" w:sz="0" w:space="0" w:color="auto"/>
            <w:right w:val="none" w:sz="0" w:space="0" w:color="auto"/>
          </w:divBdr>
        </w:div>
        <w:div w:id="829443695">
          <w:marLeft w:val="0"/>
          <w:marRight w:val="2520"/>
          <w:marTop w:val="0"/>
          <w:marBottom w:val="0"/>
          <w:divBdr>
            <w:top w:val="none" w:sz="0" w:space="0" w:color="auto"/>
            <w:left w:val="none" w:sz="0" w:space="0" w:color="auto"/>
            <w:bottom w:val="none" w:sz="0" w:space="0" w:color="auto"/>
            <w:right w:val="none" w:sz="0" w:space="0" w:color="auto"/>
          </w:divBdr>
        </w:div>
        <w:div w:id="884298053">
          <w:marLeft w:val="0"/>
          <w:marRight w:val="2520"/>
          <w:marTop w:val="0"/>
          <w:marBottom w:val="0"/>
          <w:divBdr>
            <w:top w:val="none" w:sz="0" w:space="0" w:color="auto"/>
            <w:left w:val="none" w:sz="0" w:space="0" w:color="auto"/>
            <w:bottom w:val="none" w:sz="0" w:space="0" w:color="auto"/>
            <w:right w:val="none" w:sz="0" w:space="0" w:color="auto"/>
          </w:divBdr>
        </w:div>
        <w:div w:id="907232528">
          <w:marLeft w:val="0"/>
          <w:marRight w:val="3240"/>
          <w:marTop w:val="0"/>
          <w:marBottom w:val="0"/>
          <w:divBdr>
            <w:top w:val="none" w:sz="0" w:space="0" w:color="auto"/>
            <w:left w:val="none" w:sz="0" w:space="0" w:color="auto"/>
            <w:bottom w:val="none" w:sz="0" w:space="0" w:color="auto"/>
            <w:right w:val="none" w:sz="0" w:space="0" w:color="auto"/>
          </w:divBdr>
        </w:div>
        <w:div w:id="911966127">
          <w:marLeft w:val="0"/>
          <w:marRight w:val="2520"/>
          <w:marTop w:val="0"/>
          <w:marBottom w:val="0"/>
          <w:divBdr>
            <w:top w:val="none" w:sz="0" w:space="0" w:color="auto"/>
            <w:left w:val="none" w:sz="0" w:space="0" w:color="auto"/>
            <w:bottom w:val="none" w:sz="0" w:space="0" w:color="auto"/>
            <w:right w:val="none" w:sz="0" w:space="0" w:color="auto"/>
          </w:divBdr>
        </w:div>
        <w:div w:id="944531567">
          <w:marLeft w:val="0"/>
          <w:marRight w:val="3960"/>
          <w:marTop w:val="0"/>
          <w:marBottom w:val="0"/>
          <w:divBdr>
            <w:top w:val="none" w:sz="0" w:space="0" w:color="auto"/>
            <w:left w:val="none" w:sz="0" w:space="0" w:color="auto"/>
            <w:bottom w:val="none" w:sz="0" w:space="0" w:color="auto"/>
            <w:right w:val="none" w:sz="0" w:space="0" w:color="auto"/>
          </w:divBdr>
        </w:div>
        <w:div w:id="947081385">
          <w:marLeft w:val="0"/>
          <w:marRight w:val="1800"/>
          <w:marTop w:val="0"/>
          <w:marBottom w:val="0"/>
          <w:divBdr>
            <w:top w:val="none" w:sz="0" w:space="0" w:color="auto"/>
            <w:left w:val="none" w:sz="0" w:space="0" w:color="auto"/>
            <w:bottom w:val="none" w:sz="0" w:space="0" w:color="auto"/>
            <w:right w:val="none" w:sz="0" w:space="0" w:color="auto"/>
          </w:divBdr>
        </w:div>
        <w:div w:id="968247432">
          <w:marLeft w:val="0"/>
          <w:marRight w:val="6120"/>
          <w:marTop w:val="0"/>
          <w:marBottom w:val="0"/>
          <w:divBdr>
            <w:top w:val="none" w:sz="0" w:space="0" w:color="auto"/>
            <w:left w:val="none" w:sz="0" w:space="0" w:color="auto"/>
            <w:bottom w:val="none" w:sz="0" w:space="0" w:color="auto"/>
            <w:right w:val="none" w:sz="0" w:space="0" w:color="auto"/>
          </w:divBdr>
        </w:div>
        <w:div w:id="1068573289">
          <w:marLeft w:val="0"/>
          <w:marRight w:val="547"/>
          <w:marTop w:val="0"/>
          <w:marBottom w:val="0"/>
          <w:divBdr>
            <w:top w:val="none" w:sz="0" w:space="0" w:color="auto"/>
            <w:left w:val="none" w:sz="0" w:space="0" w:color="auto"/>
            <w:bottom w:val="none" w:sz="0" w:space="0" w:color="auto"/>
            <w:right w:val="none" w:sz="0" w:space="0" w:color="auto"/>
          </w:divBdr>
        </w:div>
        <w:div w:id="1150246791">
          <w:marLeft w:val="0"/>
          <w:marRight w:val="1166"/>
          <w:marTop w:val="0"/>
          <w:marBottom w:val="0"/>
          <w:divBdr>
            <w:top w:val="none" w:sz="0" w:space="0" w:color="auto"/>
            <w:left w:val="none" w:sz="0" w:space="0" w:color="auto"/>
            <w:bottom w:val="none" w:sz="0" w:space="0" w:color="auto"/>
            <w:right w:val="none" w:sz="0" w:space="0" w:color="auto"/>
          </w:divBdr>
        </w:div>
        <w:div w:id="1191869470">
          <w:marLeft w:val="0"/>
          <w:marRight w:val="3240"/>
          <w:marTop w:val="0"/>
          <w:marBottom w:val="0"/>
          <w:divBdr>
            <w:top w:val="none" w:sz="0" w:space="0" w:color="auto"/>
            <w:left w:val="none" w:sz="0" w:space="0" w:color="auto"/>
            <w:bottom w:val="none" w:sz="0" w:space="0" w:color="auto"/>
            <w:right w:val="none" w:sz="0" w:space="0" w:color="auto"/>
          </w:divBdr>
        </w:div>
        <w:div w:id="1241452593">
          <w:marLeft w:val="0"/>
          <w:marRight w:val="2520"/>
          <w:marTop w:val="0"/>
          <w:marBottom w:val="0"/>
          <w:divBdr>
            <w:top w:val="none" w:sz="0" w:space="0" w:color="auto"/>
            <w:left w:val="none" w:sz="0" w:space="0" w:color="auto"/>
            <w:bottom w:val="none" w:sz="0" w:space="0" w:color="auto"/>
            <w:right w:val="none" w:sz="0" w:space="0" w:color="auto"/>
          </w:divBdr>
        </w:div>
        <w:div w:id="1273049256">
          <w:marLeft w:val="0"/>
          <w:marRight w:val="4680"/>
          <w:marTop w:val="0"/>
          <w:marBottom w:val="0"/>
          <w:divBdr>
            <w:top w:val="none" w:sz="0" w:space="0" w:color="auto"/>
            <w:left w:val="none" w:sz="0" w:space="0" w:color="auto"/>
            <w:bottom w:val="none" w:sz="0" w:space="0" w:color="auto"/>
            <w:right w:val="none" w:sz="0" w:space="0" w:color="auto"/>
          </w:divBdr>
        </w:div>
        <w:div w:id="1295596636">
          <w:marLeft w:val="0"/>
          <w:marRight w:val="5400"/>
          <w:marTop w:val="0"/>
          <w:marBottom w:val="0"/>
          <w:divBdr>
            <w:top w:val="none" w:sz="0" w:space="0" w:color="auto"/>
            <w:left w:val="none" w:sz="0" w:space="0" w:color="auto"/>
            <w:bottom w:val="none" w:sz="0" w:space="0" w:color="auto"/>
            <w:right w:val="none" w:sz="0" w:space="0" w:color="auto"/>
          </w:divBdr>
        </w:div>
        <w:div w:id="1361275499">
          <w:marLeft w:val="0"/>
          <w:marRight w:val="1800"/>
          <w:marTop w:val="0"/>
          <w:marBottom w:val="0"/>
          <w:divBdr>
            <w:top w:val="none" w:sz="0" w:space="0" w:color="auto"/>
            <w:left w:val="none" w:sz="0" w:space="0" w:color="auto"/>
            <w:bottom w:val="none" w:sz="0" w:space="0" w:color="auto"/>
            <w:right w:val="none" w:sz="0" w:space="0" w:color="auto"/>
          </w:divBdr>
        </w:div>
        <w:div w:id="1364402828">
          <w:marLeft w:val="0"/>
          <w:marRight w:val="1800"/>
          <w:marTop w:val="0"/>
          <w:marBottom w:val="0"/>
          <w:divBdr>
            <w:top w:val="none" w:sz="0" w:space="0" w:color="auto"/>
            <w:left w:val="none" w:sz="0" w:space="0" w:color="auto"/>
            <w:bottom w:val="none" w:sz="0" w:space="0" w:color="auto"/>
            <w:right w:val="none" w:sz="0" w:space="0" w:color="auto"/>
          </w:divBdr>
        </w:div>
        <w:div w:id="1373726865">
          <w:marLeft w:val="0"/>
          <w:marRight w:val="3240"/>
          <w:marTop w:val="0"/>
          <w:marBottom w:val="0"/>
          <w:divBdr>
            <w:top w:val="none" w:sz="0" w:space="0" w:color="auto"/>
            <w:left w:val="none" w:sz="0" w:space="0" w:color="auto"/>
            <w:bottom w:val="none" w:sz="0" w:space="0" w:color="auto"/>
            <w:right w:val="none" w:sz="0" w:space="0" w:color="auto"/>
          </w:divBdr>
        </w:div>
        <w:div w:id="1376199788">
          <w:marLeft w:val="0"/>
          <w:marRight w:val="5400"/>
          <w:marTop w:val="0"/>
          <w:marBottom w:val="0"/>
          <w:divBdr>
            <w:top w:val="none" w:sz="0" w:space="0" w:color="auto"/>
            <w:left w:val="none" w:sz="0" w:space="0" w:color="auto"/>
            <w:bottom w:val="none" w:sz="0" w:space="0" w:color="auto"/>
            <w:right w:val="none" w:sz="0" w:space="0" w:color="auto"/>
          </w:divBdr>
        </w:div>
        <w:div w:id="1400327257">
          <w:marLeft w:val="0"/>
          <w:marRight w:val="3240"/>
          <w:marTop w:val="0"/>
          <w:marBottom w:val="0"/>
          <w:divBdr>
            <w:top w:val="none" w:sz="0" w:space="0" w:color="auto"/>
            <w:left w:val="none" w:sz="0" w:space="0" w:color="auto"/>
            <w:bottom w:val="none" w:sz="0" w:space="0" w:color="auto"/>
            <w:right w:val="none" w:sz="0" w:space="0" w:color="auto"/>
          </w:divBdr>
        </w:div>
        <w:div w:id="1447581657">
          <w:marLeft w:val="0"/>
          <w:marRight w:val="3960"/>
          <w:marTop w:val="0"/>
          <w:marBottom w:val="0"/>
          <w:divBdr>
            <w:top w:val="none" w:sz="0" w:space="0" w:color="auto"/>
            <w:left w:val="none" w:sz="0" w:space="0" w:color="auto"/>
            <w:bottom w:val="none" w:sz="0" w:space="0" w:color="auto"/>
            <w:right w:val="none" w:sz="0" w:space="0" w:color="auto"/>
          </w:divBdr>
        </w:div>
        <w:div w:id="1484270168">
          <w:marLeft w:val="0"/>
          <w:marRight w:val="3960"/>
          <w:marTop w:val="0"/>
          <w:marBottom w:val="0"/>
          <w:divBdr>
            <w:top w:val="none" w:sz="0" w:space="0" w:color="auto"/>
            <w:left w:val="none" w:sz="0" w:space="0" w:color="auto"/>
            <w:bottom w:val="none" w:sz="0" w:space="0" w:color="auto"/>
            <w:right w:val="none" w:sz="0" w:space="0" w:color="auto"/>
          </w:divBdr>
        </w:div>
        <w:div w:id="1498768658">
          <w:marLeft w:val="0"/>
          <w:marRight w:val="1166"/>
          <w:marTop w:val="0"/>
          <w:marBottom w:val="0"/>
          <w:divBdr>
            <w:top w:val="none" w:sz="0" w:space="0" w:color="auto"/>
            <w:left w:val="none" w:sz="0" w:space="0" w:color="auto"/>
            <w:bottom w:val="none" w:sz="0" w:space="0" w:color="auto"/>
            <w:right w:val="none" w:sz="0" w:space="0" w:color="auto"/>
          </w:divBdr>
        </w:div>
        <w:div w:id="1587182580">
          <w:marLeft w:val="0"/>
          <w:marRight w:val="4680"/>
          <w:marTop w:val="0"/>
          <w:marBottom w:val="0"/>
          <w:divBdr>
            <w:top w:val="none" w:sz="0" w:space="0" w:color="auto"/>
            <w:left w:val="none" w:sz="0" w:space="0" w:color="auto"/>
            <w:bottom w:val="none" w:sz="0" w:space="0" w:color="auto"/>
            <w:right w:val="none" w:sz="0" w:space="0" w:color="auto"/>
          </w:divBdr>
        </w:div>
        <w:div w:id="1601141155">
          <w:marLeft w:val="0"/>
          <w:marRight w:val="1800"/>
          <w:marTop w:val="0"/>
          <w:marBottom w:val="0"/>
          <w:divBdr>
            <w:top w:val="none" w:sz="0" w:space="0" w:color="auto"/>
            <w:left w:val="none" w:sz="0" w:space="0" w:color="auto"/>
            <w:bottom w:val="none" w:sz="0" w:space="0" w:color="auto"/>
            <w:right w:val="none" w:sz="0" w:space="0" w:color="auto"/>
          </w:divBdr>
        </w:div>
        <w:div w:id="1653101103">
          <w:marLeft w:val="0"/>
          <w:marRight w:val="3240"/>
          <w:marTop w:val="0"/>
          <w:marBottom w:val="0"/>
          <w:divBdr>
            <w:top w:val="none" w:sz="0" w:space="0" w:color="auto"/>
            <w:left w:val="none" w:sz="0" w:space="0" w:color="auto"/>
            <w:bottom w:val="none" w:sz="0" w:space="0" w:color="auto"/>
            <w:right w:val="none" w:sz="0" w:space="0" w:color="auto"/>
          </w:divBdr>
        </w:div>
        <w:div w:id="1747145667">
          <w:marLeft w:val="0"/>
          <w:marRight w:val="2520"/>
          <w:marTop w:val="0"/>
          <w:marBottom w:val="0"/>
          <w:divBdr>
            <w:top w:val="none" w:sz="0" w:space="0" w:color="auto"/>
            <w:left w:val="none" w:sz="0" w:space="0" w:color="auto"/>
            <w:bottom w:val="none" w:sz="0" w:space="0" w:color="auto"/>
            <w:right w:val="none" w:sz="0" w:space="0" w:color="auto"/>
          </w:divBdr>
        </w:div>
        <w:div w:id="1747608323">
          <w:marLeft w:val="0"/>
          <w:marRight w:val="4680"/>
          <w:marTop w:val="0"/>
          <w:marBottom w:val="0"/>
          <w:divBdr>
            <w:top w:val="none" w:sz="0" w:space="0" w:color="auto"/>
            <w:left w:val="none" w:sz="0" w:space="0" w:color="auto"/>
            <w:bottom w:val="none" w:sz="0" w:space="0" w:color="auto"/>
            <w:right w:val="none" w:sz="0" w:space="0" w:color="auto"/>
          </w:divBdr>
        </w:div>
        <w:div w:id="1829007139">
          <w:marLeft w:val="0"/>
          <w:marRight w:val="1166"/>
          <w:marTop w:val="0"/>
          <w:marBottom w:val="0"/>
          <w:divBdr>
            <w:top w:val="none" w:sz="0" w:space="0" w:color="auto"/>
            <w:left w:val="none" w:sz="0" w:space="0" w:color="auto"/>
            <w:bottom w:val="none" w:sz="0" w:space="0" w:color="auto"/>
            <w:right w:val="none" w:sz="0" w:space="0" w:color="auto"/>
          </w:divBdr>
        </w:div>
        <w:div w:id="1830361791">
          <w:marLeft w:val="0"/>
          <w:marRight w:val="2520"/>
          <w:marTop w:val="0"/>
          <w:marBottom w:val="0"/>
          <w:divBdr>
            <w:top w:val="none" w:sz="0" w:space="0" w:color="auto"/>
            <w:left w:val="none" w:sz="0" w:space="0" w:color="auto"/>
            <w:bottom w:val="none" w:sz="0" w:space="0" w:color="auto"/>
            <w:right w:val="none" w:sz="0" w:space="0" w:color="auto"/>
          </w:divBdr>
        </w:div>
        <w:div w:id="1838030785">
          <w:marLeft w:val="0"/>
          <w:marRight w:val="1800"/>
          <w:marTop w:val="0"/>
          <w:marBottom w:val="0"/>
          <w:divBdr>
            <w:top w:val="none" w:sz="0" w:space="0" w:color="auto"/>
            <w:left w:val="none" w:sz="0" w:space="0" w:color="auto"/>
            <w:bottom w:val="none" w:sz="0" w:space="0" w:color="auto"/>
            <w:right w:val="none" w:sz="0" w:space="0" w:color="auto"/>
          </w:divBdr>
        </w:div>
        <w:div w:id="1868912196">
          <w:marLeft w:val="0"/>
          <w:marRight w:val="1800"/>
          <w:marTop w:val="0"/>
          <w:marBottom w:val="0"/>
          <w:divBdr>
            <w:top w:val="none" w:sz="0" w:space="0" w:color="auto"/>
            <w:left w:val="none" w:sz="0" w:space="0" w:color="auto"/>
            <w:bottom w:val="none" w:sz="0" w:space="0" w:color="auto"/>
            <w:right w:val="none" w:sz="0" w:space="0" w:color="auto"/>
          </w:divBdr>
        </w:div>
        <w:div w:id="1870558385">
          <w:marLeft w:val="0"/>
          <w:marRight w:val="1800"/>
          <w:marTop w:val="0"/>
          <w:marBottom w:val="0"/>
          <w:divBdr>
            <w:top w:val="none" w:sz="0" w:space="0" w:color="auto"/>
            <w:left w:val="none" w:sz="0" w:space="0" w:color="auto"/>
            <w:bottom w:val="none" w:sz="0" w:space="0" w:color="auto"/>
            <w:right w:val="none" w:sz="0" w:space="0" w:color="auto"/>
          </w:divBdr>
        </w:div>
        <w:div w:id="1952081975">
          <w:marLeft w:val="0"/>
          <w:marRight w:val="2520"/>
          <w:marTop w:val="0"/>
          <w:marBottom w:val="0"/>
          <w:divBdr>
            <w:top w:val="none" w:sz="0" w:space="0" w:color="auto"/>
            <w:left w:val="none" w:sz="0" w:space="0" w:color="auto"/>
            <w:bottom w:val="none" w:sz="0" w:space="0" w:color="auto"/>
            <w:right w:val="none" w:sz="0" w:space="0" w:color="auto"/>
          </w:divBdr>
        </w:div>
        <w:div w:id="2019458866">
          <w:marLeft w:val="0"/>
          <w:marRight w:val="3960"/>
          <w:marTop w:val="0"/>
          <w:marBottom w:val="0"/>
          <w:divBdr>
            <w:top w:val="none" w:sz="0" w:space="0" w:color="auto"/>
            <w:left w:val="none" w:sz="0" w:space="0" w:color="auto"/>
            <w:bottom w:val="none" w:sz="0" w:space="0" w:color="auto"/>
            <w:right w:val="none" w:sz="0" w:space="0" w:color="auto"/>
          </w:divBdr>
        </w:div>
        <w:div w:id="2136366643">
          <w:marLeft w:val="0"/>
          <w:marRight w:val="1166"/>
          <w:marTop w:val="0"/>
          <w:marBottom w:val="0"/>
          <w:divBdr>
            <w:top w:val="none" w:sz="0" w:space="0" w:color="auto"/>
            <w:left w:val="none" w:sz="0" w:space="0" w:color="auto"/>
            <w:bottom w:val="none" w:sz="0" w:space="0" w:color="auto"/>
            <w:right w:val="none" w:sz="0" w:space="0" w:color="auto"/>
          </w:divBdr>
        </w:div>
        <w:div w:id="2140413589">
          <w:marLeft w:val="0"/>
          <w:marRight w:val="3960"/>
          <w:marTop w:val="0"/>
          <w:marBottom w:val="0"/>
          <w:divBdr>
            <w:top w:val="none" w:sz="0" w:space="0" w:color="auto"/>
            <w:left w:val="none" w:sz="0" w:space="0" w:color="auto"/>
            <w:bottom w:val="none" w:sz="0" w:space="0" w:color="auto"/>
            <w:right w:val="none" w:sz="0" w:space="0" w:color="auto"/>
          </w:divBdr>
        </w:div>
      </w:divsChild>
    </w:div>
    <w:div w:id="1734499312">
      <w:bodyDiv w:val="1"/>
      <w:marLeft w:val="0"/>
      <w:marRight w:val="0"/>
      <w:marTop w:val="0"/>
      <w:marBottom w:val="0"/>
      <w:divBdr>
        <w:top w:val="none" w:sz="0" w:space="0" w:color="auto"/>
        <w:left w:val="none" w:sz="0" w:space="0" w:color="auto"/>
        <w:bottom w:val="none" w:sz="0" w:space="0" w:color="auto"/>
        <w:right w:val="none" w:sz="0" w:space="0" w:color="auto"/>
      </w:divBdr>
    </w:div>
    <w:div w:id="1977180586">
      <w:bodyDiv w:val="1"/>
      <w:marLeft w:val="0"/>
      <w:marRight w:val="0"/>
      <w:marTop w:val="0"/>
      <w:marBottom w:val="0"/>
      <w:divBdr>
        <w:top w:val="none" w:sz="0" w:space="0" w:color="auto"/>
        <w:left w:val="none" w:sz="0" w:space="0" w:color="auto"/>
        <w:bottom w:val="none" w:sz="0" w:space="0" w:color="auto"/>
        <w:right w:val="none" w:sz="0" w:space="0" w:color="auto"/>
      </w:divBdr>
    </w:div>
    <w:div w:id="1999069725">
      <w:bodyDiv w:val="1"/>
      <w:marLeft w:val="0"/>
      <w:marRight w:val="0"/>
      <w:marTop w:val="0"/>
      <w:marBottom w:val="0"/>
      <w:divBdr>
        <w:top w:val="none" w:sz="0" w:space="0" w:color="auto"/>
        <w:left w:val="none" w:sz="0" w:space="0" w:color="auto"/>
        <w:bottom w:val="none" w:sz="0" w:space="0" w:color="auto"/>
        <w:right w:val="none" w:sz="0" w:space="0" w:color="auto"/>
      </w:divBdr>
    </w:div>
    <w:div w:id="2008747669">
      <w:bodyDiv w:val="1"/>
      <w:marLeft w:val="0"/>
      <w:marRight w:val="0"/>
      <w:marTop w:val="0"/>
      <w:marBottom w:val="0"/>
      <w:divBdr>
        <w:top w:val="none" w:sz="0" w:space="0" w:color="auto"/>
        <w:left w:val="none" w:sz="0" w:space="0" w:color="auto"/>
        <w:bottom w:val="none" w:sz="0" w:space="0" w:color="auto"/>
        <w:right w:val="none" w:sz="0" w:space="0" w:color="auto"/>
      </w:divBdr>
    </w:div>
    <w:div w:id="2095587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D1ABB-2250-4BA4-852C-ABDFED7E5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206</Words>
  <Characters>1178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بسمه تعالي</vt:lpstr>
    </vt:vector>
  </TitlesOfParts>
  <Company>Tridi</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تعالي</dc:title>
  <dc:creator>shahrabi</dc:creator>
  <cp:lastModifiedBy>فربد ذبیحیان</cp:lastModifiedBy>
  <cp:revision>5</cp:revision>
  <cp:lastPrinted>2016-04-11T13:58:00Z</cp:lastPrinted>
  <dcterms:created xsi:type="dcterms:W3CDTF">2022-12-05T08:13:00Z</dcterms:created>
  <dcterms:modified xsi:type="dcterms:W3CDTF">2023-11-05T07:59:00Z</dcterms:modified>
</cp:coreProperties>
</file>